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772D3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772D31" w:rsidRDefault="00772D31">
            <w:pPr>
              <w:pStyle w:val="ConsPlusTitlePage"/>
              <w:rPr>
                <w:sz w:val="20"/>
                <w:szCs w:val="20"/>
              </w:rPr>
            </w:pPr>
          </w:p>
        </w:tc>
      </w:tr>
      <w:tr w:rsidR="00772D31">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772D31" w:rsidRDefault="00772D31">
            <w:pPr>
              <w:pStyle w:val="ConsPlusTitlePage"/>
              <w:jc w:val="center"/>
              <w:rPr>
                <w:sz w:val="48"/>
                <w:szCs w:val="48"/>
              </w:rPr>
            </w:pPr>
            <w:r>
              <w:rPr>
                <w:sz w:val="48"/>
                <w:szCs w:val="48"/>
              </w:rPr>
              <w:t>Постановление Правительства РФ от 01.04.2022 N 553</w:t>
            </w:r>
            <w:r>
              <w:rPr>
                <w:sz w:val="48"/>
                <w:szCs w:val="48"/>
              </w:rPr>
              <w:br/>
              <w:t>"О некоторых вопросах подтверждения производства промышленной продукции на территории Российской Федерации"</w:t>
            </w:r>
          </w:p>
        </w:tc>
      </w:tr>
      <w:tr w:rsidR="00772D3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772D31" w:rsidRDefault="00772D31">
            <w:pPr>
              <w:pStyle w:val="ConsPlusTitlePage"/>
              <w:jc w:val="center"/>
              <w:rPr>
                <w:sz w:val="28"/>
                <w:szCs w:val="28"/>
              </w:rPr>
            </w:pPr>
          </w:p>
        </w:tc>
      </w:tr>
    </w:tbl>
    <w:p w:rsidR="00772D31" w:rsidRDefault="00772D31">
      <w:pPr>
        <w:pStyle w:val="ConsPlusNormal"/>
        <w:rPr>
          <w:rFonts w:ascii="Tahoma" w:hAnsi="Tahoma" w:cs="Tahoma"/>
          <w:sz w:val="28"/>
          <w:szCs w:val="28"/>
        </w:rPr>
        <w:sectPr w:rsidR="00772D31">
          <w:pgSz w:w="11906" w:h="16838"/>
          <w:pgMar w:top="841" w:right="595" w:bottom="841" w:left="595" w:header="0" w:footer="0" w:gutter="0"/>
          <w:cols w:space="720"/>
          <w:noEndnote/>
        </w:sectPr>
      </w:pPr>
    </w:p>
    <w:p w:rsidR="00772D31" w:rsidRDefault="00772D31">
      <w:pPr>
        <w:pStyle w:val="ConsPlusNormal"/>
        <w:jc w:val="both"/>
        <w:outlineLvl w:val="0"/>
      </w:pPr>
    </w:p>
    <w:p w:rsidR="00772D31" w:rsidRDefault="00772D31">
      <w:pPr>
        <w:pStyle w:val="ConsPlusTitle"/>
        <w:jc w:val="center"/>
        <w:outlineLvl w:val="0"/>
      </w:pPr>
      <w:r>
        <w:t>ПРАВИТЕЛЬСТВО РОССИЙСКОЙ ФЕДЕРАЦИИ</w:t>
      </w:r>
    </w:p>
    <w:p w:rsidR="00772D31" w:rsidRDefault="00772D31">
      <w:pPr>
        <w:pStyle w:val="ConsPlusTitle"/>
        <w:jc w:val="center"/>
      </w:pPr>
    </w:p>
    <w:p w:rsidR="00772D31" w:rsidRDefault="00772D31">
      <w:pPr>
        <w:pStyle w:val="ConsPlusTitle"/>
        <w:jc w:val="center"/>
      </w:pPr>
      <w:r>
        <w:t>ПОСТАНОВЛЕНИЕ</w:t>
      </w:r>
    </w:p>
    <w:p w:rsidR="00772D31" w:rsidRDefault="00772D31">
      <w:pPr>
        <w:pStyle w:val="ConsPlusTitle"/>
        <w:jc w:val="center"/>
      </w:pPr>
      <w:r>
        <w:t>от 1 апреля 2022 г. N 553</w:t>
      </w:r>
    </w:p>
    <w:p w:rsidR="00772D31" w:rsidRDefault="00772D31">
      <w:pPr>
        <w:pStyle w:val="ConsPlusTitle"/>
        <w:jc w:val="center"/>
      </w:pPr>
    </w:p>
    <w:p w:rsidR="00772D31" w:rsidRDefault="00772D31">
      <w:pPr>
        <w:pStyle w:val="ConsPlusTitle"/>
        <w:jc w:val="center"/>
      </w:pPr>
      <w:r>
        <w:t>О НЕКОТОРЫХ ВОПРОСАХ</w:t>
      </w:r>
    </w:p>
    <w:p w:rsidR="00772D31" w:rsidRDefault="00772D31">
      <w:pPr>
        <w:pStyle w:val="ConsPlusTitle"/>
        <w:jc w:val="center"/>
      </w:pPr>
      <w:r>
        <w:t>ПОДТВЕРЖДЕНИЯ ПРОИЗВОДСТВА ПРОМЫШЛЕННОЙ ПРОДУКЦИИ</w:t>
      </w:r>
    </w:p>
    <w:p w:rsidR="00772D31" w:rsidRDefault="00772D31">
      <w:pPr>
        <w:pStyle w:val="ConsPlusTitle"/>
        <w:jc w:val="center"/>
      </w:pPr>
      <w:r>
        <w:t>НА ТЕРРИТОРИИ РОССИЙСКОЙ ФЕДЕРАЦИИ</w:t>
      </w:r>
    </w:p>
    <w:p w:rsidR="00772D31" w:rsidRDefault="00772D31">
      <w:pPr>
        <w:pStyle w:val="ConsPlusNormal"/>
        <w:jc w:val="center"/>
      </w:pPr>
    </w:p>
    <w:p w:rsidR="00772D31" w:rsidRDefault="00772D31">
      <w:pPr>
        <w:pStyle w:val="ConsPlusNormal"/>
        <w:ind w:firstLine="540"/>
        <w:jc w:val="both"/>
      </w:pPr>
      <w:r>
        <w:t>Правительство Российской Федерации постановляет:</w:t>
      </w:r>
    </w:p>
    <w:p w:rsidR="00772D31" w:rsidRDefault="00772D31">
      <w:pPr>
        <w:pStyle w:val="ConsPlusNormal"/>
        <w:spacing w:before="240"/>
        <w:ind w:firstLine="540"/>
        <w:jc w:val="both"/>
      </w:pPr>
      <w:r>
        <w:t xml:space="preserve">1. Утвердить </w:t>
      </w:r>
      <w:r w:rsidRPr="003C1076">
        <w:t>прилагаемые изменения, которые вносятся в постановление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2016, N 33, ст. 5180, 5189; N 49, ст. 6900; 2017, N 4, ст. 663; N 21, ст. 3003; N 27, ст. 4038; N 28, ст. 4136; N 40, ст. 5843; N 41, ст. 5976; 2018, N 1, ст. 358; N 12, ст. 1692; N 26, ст. 3855; N 31, ст. 5009; N 33, ст. 5428, 5432; N 36, ст. 5646; N 44, ст. 6737; 2019, N 1, ст. 33; N 4, ст. 339; N 8, ст. 793; N 13, ст. 1418; N 15</w:t>
      </w:r>
      <w:r>
        <w:t>, ст. 1741; N 16, ст. 1933; N 22, ст. 2827; N 24, ст. 3091; N 30, ст. 4310, 4333; N 39, ст. 5418; N 42, ст. 5928; N 51, ст. 7641; 2020, N 8, ст. 1039; N 11, ст. 1560; N 12, ст. 1764; N 19, ст. 2993; N 22, ст. 3509; N 25, ст. 3912; N 31, ст. 5174; N 43, ст. 6784; N 46, ст. 7302; N 49, ст. 7922; N 50, ст. 8228; N 52, ст. 8853; 2021, N 1, ст. 107, 109; N 2, ст. 388; N 3, ст. 589; N 4, ст. 692; N 8, ст. 1340; N 11, ст. 1804; N 13, ст. 2270; N 16, ст. 2768, 2799; N 17, ст. 2992; N 21, ст. 3598, 3604; N 37, ст. 6515; N 51, ст. 8852; 2022, N 10, ст. 1505).</w:t>
      </w:r>
    </w:p>
    <w:p w:rsidR="00772D31" w:rsidRDefault="00772D31">
      <w:pPr>
        <w:pStyle w:val="ConsPlusNormal"/>
        <w:spacing w:before="240"/>
        <w:ind w:firstLine="540"/>
        <w:jc w:val="both"/>
      </w:pPr>
      <w:r>
        <w:t>2. Установить, что действующие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и Торгово-промышленной палатой Российской Федерации до вступления в силу настоящего постановления, действительны до 1 апреля 2023 г.</w:t>
      </w:r>
    </w:p>
    <w:p w:rsidR="00772D31" w:rsidRDefault="00772D31">
      <w:pPr>
        <w:pStyle w:val="ConsPlusNormal"/>
        <w:spacing w:before="240"/>
        <w:ind w:firstLine="540"/>
        <w:jc w:val="both"/>
      </w:pPr>
      <w:bookmarkStart w:id="0" w:name="Par13"/>
      <w:bookmarkEnd w:id="0"/>
      <w:r>
        <w:t xml:space="preserve">3. На период со дня вступления в силу настоящего постановления и до 31 декабря 2022 г. дополнительно к критериям подтверждения производства промышленной продукции на территории Российской Федерации, установленным </w:t>
      </w:r>
      <w:hyperlink r:id="rId6" w:history="1">
        <w:r>
          <w:rPr>
            <w:color w:val="0000FF"/>
          </w:rPr>
          <w:t>пунктом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настоящего постановления), применяются критерии подтверждения производства промышленной продукции на территории Российской Федерации, содержащие одно из следующих требований к промышленной продукции, предъявляемых в целях ее отнесения к продукции, произведенной на территории Российской Федерации (далее - требования к промышленной продукции), установленных требованиями к промышленной продукции, предъявляемыми в целях ее отнесения к продукции, произведенной на территории Российской Федерации, предусмотренными </w:t>
      </w:r>
      <w:hyperlink r:id="rId7" w:history="1">
        <w:r>
          <w:rPr>
            <w:color w:val="0000FF"/>
          </w:rPr>
          <w:t>приложением</w:t>
        </w:r>
      </w:hyperlink>
      <w:r>
        <w:t xml:space="preserve"> к постановлению Правительства Российской Федерации от 17 июля 2015 г. N 719 (далее - приложение к постановлению Правительства Российской Федерации от 17 июля 2015 г. N 719) (за исключением продукции, включенной в </w:t>
      </w:r>
      <w:hyperlink r:id="rId8" w:history="1">
        <w:r>
          <w:rPr>
            <w:color w:val="0000FF"/>
          </w:rPr>
          <w:t>разделы II</w:t>
        </w:r>
      </w:hyperlink>
      <w:r>
        <w:t xml:space="preserve"> и </w:t>
      </w:r>
      <w:hyperlink r:id="rId9" w:history="1">
        <w:r>
          <w:rPr>
            <w:color w:val="0000FF"/>
          </w:rPr>
          <w:t>XII</w:t>
        </w:r>
      </w:hyperlink>
      <w:r>
        <w:t xml:space="preserve"> указанного приложения, а также продукции, включенной в </w:t>
      </w:r>
      <w:hyperlink r:id="rId10" w:history="1">
        <w:r>
          <w:rPr>
            <w:color w:val="0000FF"/>
          </w:rPr>
          <w:t>раздел IV</w:t>
        </w:r>
      </w:hyperlink>
      <w:r>
        <w:t xml:space="preserve"> указанного приложения и классифицируемой кодами по </w:t>
      </w:r>
      <w:hyperlink r:id="rId11" w:history="1">
        <w:r>
          <w:rPr>
            <w:color w:val="0000FF"/>
          </w:rPr>
          <w:t>ОК 034-2014</w:t>
        </w:r>
      </w:hyperlink>
      <w:r>
        <w:t xml:space="preserve"> (КПЕС 2008) </w:t>
      </w:r>
      <w:hyperlink r:id="rId12" w:history="1">
        <w:r>
          <w:rPr>
            <w:color w:val="0000FF"/>
          </w:rPr>
          <w:t>из 26.11.22.200</w:t>
        </w:r>
      </w:hyperlink>
      <w:r>
        <w:t xml:space="preserve"> "Светодиоды, включая светодиодные модули по технологии chip-on-board и иные модификации сборок светоизлучающих полупроводниковых кристаллов", </w:t>
      </w:r>
      <w:hyperlink r:id="rId13" w:history="1">
        <w:r>
          <w:rPr>
            <w:color w:val="0000FF"/>
          </w:rPr>
          <w:t>из 27.40.39</w:t>
        </w:r>
      </w:hyperlink>
      <w:r>
        <w:t xml:space="preserve"> "Светильник светодиодный, включая иные светодиодные светотехнические изделия"):</w:t>
      </w:r>
    </w:p>
    <w:p w:rsidR="00772D31" w:rsidRDefault="00772D31">
      <w:pPr>
        <w:pStyle w:val="ConsPlusNormal"/>
        <w:spacing w:before="240"/>
        <w:ind w:firstLine="540"/>
        <w:jc w:val="both"/>
      </w:pPr>
      <w:r>
        <w:t xml:space="preserve">а) в отношении продукции, для которой определены дифференцированные требования о </w:t>
      </w:r>
      <w:r>
        <w:lastRenderedPageBreak/>
        <w:t xml:space="preserve">совокупном количестве баллов за выполнение (освоение) на территории Российской Федерации соответствующих операций (условий) в зависимости от области применения документов о подтверждении производства промышленной продукции на территории Российской Федерации, применяется использование таких документов с минимальным количеством баллов для всех мер государственной поддержки, а также для целей государственных (муниципальных) закупок в соответствии с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закупок в соответствии с Федеральным </w:t>
      </w:r>
      <w:hyperlink r:id="rId15" w:history="1">
        <w:r>
          <w:rPr>
            <w:color w:val="0000FF"/>
          </w:rPr>
          <w:t>законом</w:t>
        </w:r>
      </w:hyperlink>
      <w:r>
        <w:t xml:space="preserve"> "О закупках товаров, работ, услуг отдельными видами юридических лиц";</w:t>
      </w:r>
    </w:p>
    <w:p w:rsidR="00772D31" w:rsidRDefault="00772D31">
      <w:pPr>
        <w:pStyle w:val="ConsPlusNormal"/>
        <w:spacing w:before="240"/>
        <w:ind w:firstLine="540"/>
        <w:jc w:val="both"/>
      </w:pPr>
      <w:bookmarkStart w:id="1" w:name="Par15"/>
      <w:bookmarkEnd w:id="1"/>
      <w:r>
        <w:t xml:space="preserve">б) в отношении продукции, для которой определены дифференцированные процентные показатели от максимально возможного количества баллов (без учета баллов за осуществление научно-исследовательских и опытно-конструкторских работ), применяется использование документов о подтверждении производства промышленной продукции на территории Российской Федерации с процентным показателем без учета годового периода, установленного </w:t>
      </w:r>
      <w:hyperlink r:id="rId16" w:history="1">
        <w:r>
          <w:rPr>
            <w:color w:val="0000FF"/>
          </w:rPr>
          <w:t>приложением</w:t>
        </w:r>
      </w:hyperlink>
      <w:r>
        <w:t xml:space="preserve"> к постановлению Правительства Российской Федерации от 17 июля 2015 г. N 719 (в редакции настоящего постановления), для всех мер государственной поддержки, а также для целей государственных (муниципальных) закупок 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закупок в соответствии с Федеральным </w:t>
      </w:r>
      <w:hyperlink r:id="rId18" w:history="1">
        <w:r>
          <w:rPr>
            <w:color w:val="0000FF"/>
          </w:rPr>
          <w:t>законом</w:t>
        </w:r>
      </w:hyperlink>
      <w:r>
        <w:t xml:space="preserve"> "О закупках товаров, работ, услуг отдельными видами юридических лиц";</w:t>
      </w:r>
    </w:p>
    <w:p w:rsidR="00772D31" w:rsidRDefault="00772D31">
      <w:pPr>
        <w:pStyle w:val="ConsPlusNormal"/>
        <w:spacing w:before="240"/>
        <w:ind w:firstLine="540"/>
        <w:jc w:val="both"/>
      </w:pPr>
      <w:r>
        <w:t xml:space="preserve">в) в отношении продукции, для которой </w:t>
      </w:r>
      <w:hyperlink r:id="rId19" w:history="1">
        <w:r>
          <w:rPr>
            <w:color w:val="0000FF"/>
          </w:rPr>
          <w:t>приложением</w:t>
        </w:r>
      </w:hyperlink>
      <w:r>
        <w:t xml:space="preserve"> к постановлению Правительства Российской Федерации от 17 июля 2015 г. N 719 (в редакции настоящего постановления) установлено поэтапное выполнение требований о совокупном количестве баллов за выполнение (освоение) на территории Российской Федерации соответствующих операций (условий) или требований выполнения производственных и технологических операций, применяется без учета годового периода, установленного на 2022 - 2023 годы, обязательных требований выполнения производственных и технологических операций, совокупного количества баллов за выполнение (освоение) на территории Российской Федерации соответствующих операций (условий), предусмотренных приложением к постановлению Правительства Российской Федерации от 17 июля 2015 г. N 719 (в редакции настоящего постановления).</w:t>
      </w:r>
    </w:p>
    <w:p w:rsidR="00772D31" w:rsidRDefault="00772D31">
      <w:pPr>
        <w:pStyle w:val="ConsPlusNormal"/>
        <w:spacing w:before="240"/>
        <w:ind w:firstLine="540"/>
        <w:jc w:val="both"/>
      </w:pPr>
      <w:r>
        <w:t xml:space="preserve">4. Торгово-промышленная палата Российской Федерации по согласованию с Министерством промышленности и торговли Российской Федерации при определении адвалорной доли или процентной доли стоимости используемых иностранных материалов (сырья) и комплектующих, в случае если такое определение предусмотрено </w:t>
      </w:r>
      <w:hyperlink r:id="rId20" w:history="1">
        <w:r>
          <w:rPr>
            <w:color w:val="0000FF"/>
          </w:rPr>
          <w:t>Правилами</w:t>
        </w:r>
      </w:hyperlink>
      <w:r>
        <w:t xml:space="preserve"> определения страны происхождения товаров в Содружестве Независимых Государств от 20 ноября 2009 г., использует при расчетах официальный курс рубля, установленный Центральным банком Российской Федерации по отношению к доллару США, по состоянию на 1 февраля 2022 г.</w:t>
      </w:r>
    </w:p>
    <w:p w:rsidR="00772D31" w:rsidRDefault="00772D31">
      <w:pPr>
        <w:pStyle w:val="ConsPlusNormal"/>
        <w:spacing w:before="240"/>
        <w:ind w:firstLine="540"/>
        <w:jc w:val="both"/>
      </w:pPr>
      <w:r>
        <w:t>5. Торгово-промышленной палате Российской Федерации:</w:t>
      </w:r>
    </w:p>
    <w:p w:rsidR="00772D31" w:rsidRDefault="00772D31">
      <w:pPr>
        <w:pStyle w:val="ConsPlusNormal"/>
        <w:spacing w:before="240"/>
        <w:ind w:firstLine="540"/>
        <w:jc w:val="both"/>
      </w:pPr>
      <w:r>
        <w:t xml:space="preserve">а) проводить экспертизу соответствия производимой промышленной продукции требованиям, предусмотренным </w:t>
      </w:r>
      <w:hyperlink w:anchor="Par13" w:tooltip="3. На период со дня вступления в силу настоящего постановления и до 31 декабря 2022 г. дополнительно к критериям подтверждения производства промышленной продукции на территории Российской Федерации, установленным пунктом 1 постановления Правительства Российской Федерации от 17 июля 2015 г. N 719 &quot;О подтверждении производства промышленной продукции на территории Российской Федерации&quot; (далее - постановление Правительства Российской Федерации от 17 июля 2015 г. N 719) (в редакции настоящего постановления), ..." w:history="1">
        <w:r>
          <w:rPr>
            <w:color w:val="0000FF"/>
          </w:rPr>
          <w:t>пунктом 3</w:t>
        </w:r>
      </w:hyperlink>
      <w:r>
        <w:t xml:space="preserve"> постановления Правительства Российской Федерации от 1 апреля 2022 г. N 553 "О некоторых вопросах подтверждения производства промышленной продукции на территории Российской Федерации" и </w:t>
      </w:r>
      <w:hyperlink r:id="rId21" w:history="1">
        <w:r>
          <w:rPr>
            <w:color w:val="0000FF"/>
          </w:rPr>
          <w:t>приложением</w:t>
        </w:r>
      </w:hyperlink>
      <w:r>
        <w:t xml:space="preserve"> к постановлению Правительства Российской Федерации от 17 июля 2015 г. N 719 (в редакции настоящего постановления);</w:t>
      </w:r>
    </w:p>
    <w:p w:rsidR="00772D31" w:rsidRDefault="00772D31">
      <w:pPr>
        <w:pStyle w:val="ConsPlusNormal"/>
        <w:spacing w:before="240"/>
        <w:ind w:firstLine="540"/>
        <w:jc w:val="both"/>
      </w:pPr>
      <w:r>
        <w:t xml:space="preserve">б) выдавать документы при условии установления подлинности и (или) достоверности содержащихся в таких документах сведений в соответствии с </w:t>
      </w:r>
      <w:hyperlink r:id="rId22" w:history="1">
        <w:r>
          <w:rPr>
            <w:color w:val="0000FF"/>
          </w:rPr>
          <w:t>Правилами</w:t>
        </w:r>
      </w:hyperlink>
      <w:r>
        <w:t xml:space="preserve"> определения страны </w:t>
      </w:r>
      <w:r>
        <w:lastRenderedPageBreak/>
        <w:t>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w:t>
      </w:r>
    </w:p>
    <w:p w:rsidR="00772D31" w:rsidRDefault="00772D31">
      <w:pPr>
        <w:pStyle w:val="ConsPlusNormal"/>
        <w:spacing w:before="240"/>
        <w:ind w:firstLine="540"/>
        <w:jc w:val="both"/>
      </w:pPr>
      <w:r>
        <w:t>6. Министерству промышленности и торговли Российской Федерации:</w:t>
      </w:r>
    </w:p>
    <w:p w:rsidR="00772D31" w:rsidRDefault="00772D31">
      <w:pPr>
        <w:pStyle w:val="ConsPlusNormal"/>
        <w:spacing w:before="240"/>
        <w:ind w:firstLine="540"/>
        <w:jc w:val="both"/>
      </w:pPr>
      <w:r>
        <w:t>утвердить до 1 октября 2022 г. методические рекомендации, содержащие типовые условия по разработке требований к промышленной продукции, включая расчет уровня локализации в балльной системе оценки;</w:t>
      </w:r>
    </w:p>
    <w:p w:rsidR="00772D31" w:rsidRDefault="00772D31">
      <w:pPr>
        <w:pStyle w:val="ConsPlusNormal"/>
        <w:spacing w:before="240"/>
        <w:ind w:firstLine="540"/>
        <w:jc w:val="both"/>
      </w:pPr>
      <w:r>
        <w:t>утвердить до 1 октября 2022 г. план-график перехода промышленной продукции расчета уровня локализации в балльной системе оценки требований к промышленной продукции, предусмотренных приложением к постановлению Правительства Российской Федерации от 17 июля 2015 г. N 719 (в редакции настоящего постановления);</w:t>
      </w:r>
    </w:p>
    <w:p w:rsidR="00772D31" w:rsidRDefault="00772D31">
      <w:pPr>
        <w:pStyle w:val="ConsPlusNormal"/>
        <w:spacing w:before="240"/>
        <w:ind w:firstLine="540"/>
        <w:jc w:val="both"/>
      </w:pPr>
      <w:r>
        <w:t>давать разъяснения по вопросам, связанным с применением настоящего постановления.</w:t>
      </w:r>
    </w:p>
    <w:p w:rsidR="00772D31" w:rsidRDefault="00772D31">
      <w:pPr>
        <w:pStyle w:val="ConsPlusNormal"/>
        <w:spacing w:before="240"/>
        <w:ind w:firstLine="540"/>
        <w:jc w:val="both"/>
      </w:pPr>
      <w:r>
        <w:t>7. Рекомендовать Торгово-промышленной палате Российской Федерации по согласованию с Министерством промышленности и торговли Российской Федерации утвердить до 1 июля 2022 г. методические рекомендации по подтверждению производства промышленной продукции на территории Российской Федерации с учетом отраслевой специфики.</w:t>
      </w:r>
    </w:p>
    <w:p w:rsidR="00772D31" w:rsidRDefault="00772D31">
      <w:pPr>
        <w:pStyle w:val="ConsPlusNormal"/>
        <w:spacing w:before="240"/>
        <w:ind w:firstLine="540"/>
        <w:jc w:val="both"/>
      </w:pPr>
      <w:r>
        <w:t xml:space="preserve">8. </w:t>
      </w:r>
      <w:hyperlink w:anchor="Par15" w:tooltip="б) в отношении продукции, для которой определены дифференцированные процентные показатели от максимально возможного количества баллов (без учета баллов за осуществление научно-исследовательских и опытно-конструкторских работ), применяется использование документов о подтверждении производства промышленной продукции на территории Российской Федерации с процентным показателем без учета годового периода, установленного приложением к постановлению Правительства Российской Федерации от 17 июля 2015 г. N 719 (в..." w:history="1">
        <w:r>
          <w:rPr>
            <w:color w:val="0000FF"/>
          </w:rPr>
          <w:t>Подпункт "б" пункта 3</w:t>
        </w:r>
      </w:hyperlink>
      <w:r>
        <w:t xml:space="preserve"> настоящего постановления применяется для действующих и для выданных со дня вступления в силу настоящего постановления документов о подтверждении производства промышленной продукции на территории Российской Федерации.</w:t>
      </w:r>
    </w:p>
    <w:p w:rsidR="00772D31" w:rsidRDefault="00772D31">
      <w:pPr>
        <w:pStyle w:val="ConsPlusNormal"/>
        <w:spacing w:before="240"/>
        <w:ind w:firstLine="540"/>
        <w:jc w:val="both"/>
      </w:pPr>
      <w:r>
        <w:t xml:space="preserve">Документы о подтверждении производства промышленной продукции на территории Российской Федерации, выданные в соответствии с </w:t>
      </w:r>
      <w:hyperlink w:anchor="Par13" w:tooltip="3. На период со дня вступления в силу настоящего постановления и до 31 декабря 2022 г. дополнительно к критериям подтверждения производства промышленной продукции на территории Российской Федерации, установленным пунктом 1 постановления Правительства Российской Федерации от 17 июля 2015 г. N 719 &quot;О подтверждении производства промышленной продукции на территории Российской Федерации&quot; (далее - постановление Правительства Российской Федерации от 17 июля 2015 г. N 719) (в редакции настоящего постановления), ..." w:history="1">
        <w:r>
          <w:rPr>
            <w:color w:val="0000FF"/>
          </w:rPr>
          <w:t>пунктом 3</w:t>
        </w:r>
      </w:hyperlink>
      <w:r>
        <w:t xml:space="preserve"> настоящего постановления, действуют до 1 апреля 2023 г.</w:t>
      </w:r>
    </w:p>
    <w:p w:rsidR="00772D31" w:rsidRDefault="00772D31">
      <w:pPr>
        <w:pStyle w:val="ConsPlusNormal"/>
        <w:spacing w:before="240"/>
        <w:ind w:firstLine="540"/>
        <w:jc w:val="both"/>
      </w:pPr>
      <w:r>
        <w:t xml:space="preserve">9. Установить, что </w:t>
      </w:r>
      <w:hyperlink r:id="rId23" w:history="1">
        <w:r>
          <w:rPr>
            <w:color w:val="0000FF"/>
          </w:rPr>
          <w:t>пункты 6</w:t>
        </w:r>
      </w:hyperlink>
      <w:r>
        <w:t xml:space="preserve"> - </w:t>
      </w:r>
      <w:hyperlink r:id="rId24" w:history="1">
        <w:r>
          <w:rPr>
            <w:color w:val="0000FF"/>
          </w:rPr>
          <w:t>8</w:t>
        </w:r>
      </w:hyperlink>
      <w:r>
        <w:t xml:space="preserve"> и </w:t>
      </w:r>
      <w:hyperlink r:id="rId25" w:history="1">
        <w:r>
          <w:rPr>
            <w:color w:val="0000FF"/>
          </w:rPr>
          <w:t>15</w:t>
        </w:r>
      </w:hyperlink>
      <w:r>
        <w:t xml:space="preserve"> Правил выдачи заключения о подтверждении производства промышленной продукции на территории Российской Федерации, утвержденных постановлением Правительства Российской Федерации от 17 июля 2015 г. N 719 (в редакции настоящего постановления), не распространяются на правоотношения, возникшие при выдаче документов о подтверждении производства промышленной продукции на территории Российской Федерации, в соответствии с </w:t>
      </w:r>
      <w:hyperlink w:anchor="Par13" w:tooltip="3. На период со дня вступления в силу настоящего постановления и до 31 декабря 2022 г. дополнительно к критериям подтверждения производства промышленной продукции на территории Российской Федерации, установленным пунктом 1 постановления Правительства Российской Федерации от 17 июля 2015 г. N 719 &quot;О подтверждении производства промышленной продукции на территории Российской Федерации&quot; (далее - постановление Правительства Российской Федерации от 17 июля 2015 г. N 719) (в редакции настоящего постановления), ..." w:history="1">
        <w:r>
          <w:rPr>
            <w:color w:val="0000FF"/>
          </w:rPr>
          <w:t>пунктом 3</w:t>
        </w:r>
      </w:hyperlink>
      <w:r>
        <w:t xml:space="preserve"> настоящего постановления.</w:t>
      </w:r>
    </w:p>
    <w:p w:rsidR="00772D31" w:rsidRDefault="00772D31">
      <w:pPr>
        <w:pStyle w:val="ConsPlusNormal"/>
        <w:spacing w:before="240"/>
        <w:ind w:firstLine="540"/>
        <w:jc w:val="both"/>
      </w:pPr>
      <w:r>
        <w:t xml:space="preserve">10. Признать утратившим силу </w:t>
      </w:r>
      <w:hyperlink r:id="rId2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июня 2018 г. N 690 "О внесении изменений в некоторые акты Правительства Российской Федерации" (Собрание законодательства Российской Федерации, 2018, N 26, ст. 3855).</w:t>
      </w:r>
    </w:p>
    <w:p w:rsidR="00772D31" w:rsidRDefault="00772D31">
      <w:pPr>
        <w:pStyle w:val="ConsPlusNormal"/>
        <w:spacing w:before="240"/>
        <w:ind w:firstLine="540"/>
        <w:jc w:val="both"/>
      </w:pPr>
      <w:bookmarkStart w:id="2" w:name="Par30"/>
      <w:bookmarkEnd w:id="2"/>
      <w:r>
        <w:t xml:space="preserve">11. Настоящее постановление вступает в силу со дня его официального опубликования, за исключением </w:t>
      </w:r>
      <w:hyperlink w:anchor="Par67" w:tooltip="а) разделы I и II изложить в следующей редакции:" w:history="1">
        <w:r>
          <w:rPr>
            <w:color w:val="0000FF"/>
          </w:rPr>
          <w:t>подпунктов "а"</w:t>
        </w:r>
      </w:hyperlink>
      <w:r>
        <w:t xml:space="preserve"> (кроме </w:t>
      </w:r>
      <w:hyperlink w:anchor="Par581" w:tooltip="II. Продукция автомобилестроения" w:history="1">
        <w:r>
          <w:rPr>
            <w:color w:val="0000FF"/>
          </w:rPr>
          <w:t>раздела II</w:t>
        </w:r>
      </w:hyperlink>
      <w:r>
        <w:t xml:space="preserve">), </w:t>
      </w:r>
      <w:hyperlink w:anchor="Par1294" w:tooltip="б) в разделе IV:" w:history="1">
        <w:r>
          <w:rPr>
            <w:color w:val="0000FF"/>
          </w:rPr>
          <w:t>"б"</w:t>
        </w:r>
      </w:hyperlink>
      <w:r>
        <w:t xml:space="preserve">, </w:t>
      </w:r>
      <w:hyperlink w:anchor="Par1382" w:tooltip="в) в разделе VI:" w:history="1">
        <w:r>
          <w:rPr>
            <w:color w:val="0000FF"/>
          </w:rPr>
          <w:t>"в"</w:t>
        </w:r>
      </w:hyperlink>
      <w:r>
        <w:t xml:space="preserve">, </w:t>
      </w:r>
      <w:hyperlink w:anchor="Par1767" w:tooltip="з) примечание 11 изложить в следующей редакции:" w:history="1">
        <w:r>
          <w:rPr>
            <w:color w:val="0000FF"/>
          </w:rPr>
          <w:t>"з"</w:t>
        </w:r>
      </w:hyperlink>
      <w:r>
        <w:t xml:space="preserve"> и </w:t>
      </w:r>
      <w:hyperlink w:anchor="Par2073" w:tooltip="и) дополнить примечанием 19 следующего содержания:" w:history="1">
        <w:r>
          <w:rPr>
            <w:color w:val="0000FF"/>
          </w:rPr>
          <w:t>"и" пункта 3</w:t>
        </w:r>
      </w:hyperlink>
      <w:r>
        <w:t xml:space="preserve"> изменений, утвержденных настоящим постановлением, которые вступают в силу по истечении 90 дней со дня официального опубликования настоящего постановления.</w:t>
      </w:r>
    </w:p>
    <w:p w:rsidR="00772D31" w:rsidRDefault="00772D31">
      <w:pPr>
        <w:pStyle w:val="ConsPlusNormal"/>
        <w:ind w:firstLine="540"/>
        <w:jc w:val="both"/>
      </w:pPr>
    </w:p>
    <w:p w:rsidR="00772D31" w:rsidRDefault="00772D31">
      <w:pPr>
        <w:pStyle w:val="ConsPlusNormal"/>
        <w:jc w:val="right"/>
      </w:pPr>
      <w:r>
        <w:t>Председатель Правительства</w:t>
      </w:r>
    </w:p>
    <w:p w:rsidR="00772D31" w:rsidRDefault="00772D31">
      <w:pPr>
        <w:pStyle w:val="ConsPlusNormal"/>
        <w:jc w:val="right"/>
      </w:pPr>
      <w:r>
        <w:t>Российской Федерации</w:t>
      </w:r>
    </w:p>
    <w:p w:rsidR="00772D31" w:rsidRDefault="00772D31">
      <w:pPr>
        <w:pStyle w:val="ConsPlusNormal"/>
        <w:jc w:val="right"/>
      </w:pPr>
      <w:r>
        <w:t>М.МИШУСТИН</w:t>
      </w:r>
    </w:p>
    <w:p w:rsidR="00772D31" w:rsidRDefault="00772D31">
      <w:pPr>
        <w:pStyle w:val="ConsPlusNormal"/>
        <w:ind w:firstLine="540"/>
        <w:jc w:val="both"/>
      </w:pPr>
    </w:p>
    <w:p w:rsidR="00772D31" w:rsidRDefault="00772D31">
      <w:pPr>
        <w:pStyle w:val="ConsPlusNormal"/>
        <w:jc w:val="both"/>
      </w:pPr>
    </w:p>
    <w:p w:rsidR="00772D31" w:rsidRDefault="00772D31">
      <w:pPr>
        <w:pStyle w:val="ConsPlusNormal"/>
        <w:jc w:val="both"/>
      </w:pPr>
    </w:p>
    <w:p w:rsidR="00772D31" w:rsidRDefault="00772D31">
      <w:pPr>
        <w:pStyle w:val="ConsPlusNormal"/>
        <w:jc w:val="both"/>
      </w:pPr>
    </w:p>
    <w:p w:rsidR="00772D31" w:rsidRDefault="00772D31">
      <w:pPr>
        <w:pStyle w:val="ConsPlusNormal"/>
        <w:jc w:val="both"/>
      </w:pPr>
    </w:p>
    <w:p w:rsidR="00772D31" w:rsidRDefault="00772D31">
      <w:pPr>
        <w:pStyle w:val="ConsPlusNormal"/>
        <w:jc w:val="right"/>
        <w:outlineLvl w:val="0"/>
      </w:pPr>
      <w:r>
        <w:t>Утверждены</w:t>
      </w:r>
    </w:p>
    <w:p w:rsidR="00772D31" w:rsidRDefault="00772D31">
      <w:pPr>
        <w:pStyle w:val="ConsPlusNormal"/>
        <w:jc w:val="right"/>
      </w:pPr>
      <w:r>
        <w:t>постановлением Правительства</w:t>
      </w:r>
    </w:p>
    <w:p w:rsidR="00772D31" w:rsidRDefault="00772D31">
      <w:pPr>
        <w:pStyle w:val="ConsPlusNormal"/>
        <w:jc w:val="right"/>
      </w:pPr>
      <w:r>
        <w:t>Российской Федерации</w:t>
      </w:r>
    </w:p>
    <w:p w:rsidR="00772D31" w:rsidRDefault="00772D31">
      <w:pPr>
        <w:pStyle w:val="ConsPlusNormal"/>
        <w:jc w:val="right"/>
      </w:pPr>
      <w:r>
        <w:t>от 1 апреля 2022 г. N 553</w:t>
      </w:r>
    </w:p>
    <w:p w:rsidR="00772D31" w:rsidRDefault="00772D31">
      <w:pPr>
        <w:pStyle w:val="ConsPlusNormal"/>
        <w:jc w:val="both"/>
      </w:pPr>
    </w:p>
    <w:p w:rsidR="00772D31" w:rsidRDefault="00772D31">
      <w:pPr>
        <w:pStyle w:val="ConsPlusTitle"/>
        <w:jc w:val="center"/>
      </w:pPr>
      <w:bookmarkStart w:id="3" w:name="Par45"/>
      <w:bookmarkEnd w:id="3"/>
      <w:r>
        <w:t>ИЗМЕНЕНИЯ,</w:t>
      </w:r>
    </w:p>
    <w:p w:rsidR="00772D31" w:rsidRDefault="00772D31">
      <w:pPr>
        <w:pStyle w:val="ConsPlusTitle"/>
        <w:jc w:val="center"/>
      </w:pPr>
      <w:r>
        <w:t>КОТОРЫЕ ВНОСЯТСЯ В ПОСТАНОВЛЕНИЕ ПРАВИТЕЛЬСТВА РОССИЙСКОЙ</w:t>
      </w:r>
    </w:p>
    <w:p w:rsidR="00772D31" w:rsidRDefault="00772D31">
      <w:pPr>
        <w:pStyle w:val="ConsPlusTitle"/>
        <w:jc w:val="center"/>
      </w:pPr>
      <w:r>
        <w:t>ФЕДЕРАЦИИ ОТ 17 ИЮЛЯ 2015 Г. N 719</w:t>
      </w:r>
    </w:p>
    <w:p w:rsidR="00772D31" w:rsidRDefault="00772D31">
      <w:pPr>
        <w:pStyle w:val="ConsPlusNormal"/>
        <w:jc w:val="both"/>
      </w:pPr>
    </w:p>
    <w:p w:rsidR="00772D31" w:rsidRDefault="00772D31">
      <w:pPr>
        <w:pStyle w:val="ConsPlusNormal"/>
        <w:ind w:firstLine="540"/>
        <w:jc w:val="both"/>
      </w:pPr>
      <w:r>
        <w:t xml:space="preserve">1. </w:t>
      </w:r>
      <w:hyperlink r:id="rId27" w:history="1">
        <w:r>
          <w:rPr>
            <w:color w:val="0000FF"/>
          </w:rPr>
          <w:t>Пункт 1</w:t>
        </w:r>
      </w:hyperlink>
      <w:r>
        <w:t xml:space="preserve"> изложить в следующей редакции:</w:t>
      </w:r>
    </w:p>
    <w:p w:rsidR="00772D31" w:rsidRDefault="00772D31">
      <w:pPr>
        <w:pStyle w:val="ConsPlusNormal"/>
        <w:spacing w:before="240"/>
        <w:ind w:firstLine="540"/>
        <w:jc w:val="both"/>
      </w:pPr>
      <w:r>
        <w:t>"1. Установить, что критериями подтверждения производства промышленной продукции на территории Российской Федерации являются:</w:t>
      </w:r>
    </w:p>
    <w:p w:rsidR="00772D31" w:rsidRDefault="00772D31">
      <w:pPr>
        <w:pStyle w:val="ConsPlusNormal"/>
        <w:spacing w:before="240"/>
        <w:ind w:firstLine="540"/>
        <w:jc w:val="both"/>
      </w:pPr>
      <w:r>
        <w:t xml:space="preserve">а) наличие специального инвестиционного контракта, заключенного с участием Российской Федерации в соответствии со </w:t>
      </w:r>
      <w:hyperlink r:id="rId28"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29" w:history="1">
        <w:r>
          <w:rPr>
            <w:color w:val="0000FF"/>
          </w:rPr>
          <w:t>главой 2.1</w:t>
        </w:r>
      </w:hyperlink>
      <w:r>
        <w:t xml:space="preserve"> Федерального закона "О промышленной политике в Российской Федерации", удовлетворяющего одному или нескольким из следующих условий:</w:t>
      </w:r>
    </w:p>
    <w:p w:rsidR="00772D31" w:rsidRDefault="00772D31">
      <w:pPr>
        <w:pStyle w:val="ConsPlusNormal"/>
        <w:spacing w:before="240"/>
        <w:ind w:firstLine="540"/>
        <w:jc w:val="both"/>
      </w:pPr>
      <w:r>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приложении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соответствующего вида согласно </w:t>
      </w:r>
      <w:hyperlink r:id="rId30"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772D31" w:rsidRDefault="00772D31">
      <w:pPr>
        <w:pStyle w:val="ConsPlusNormal"/>
        <w:spacing w:before="24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31"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32" w:history="1">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33"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34" w:history="1">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приложением к настоящему постановлению, а в случае отсутствия такой продукции в указанном </w:t>
      </w:r>
      <w:r>
        <w:lastRenderedPageBreak/>
        <w:t xml:space="preserve">приложении - </w:t>
      </w:r>
      <w:hyperlink r:id="rId35" w:history="1">
        <w:r>
          <w:rPr>
            <w:color w:val="0000FF"/>
          </w:rPr>
          <w:t>приложением 1</w:t>
        </w:r>
      </w:hyperlink>
      <w:r>
        <w:t xml:space="preserve"> к Правилам определения страны происхождения товаров;</w:t>
      </w:r>
    </w:p>
    <w:p w:rsidR="00772D31" w:rsidRDefault="00772D31">
      <w:pPr>
        <w:pStyle w:val="ConsPlusNormal"/>
        <w:spacing w:before="240"/>
        <w:ind w:firstLine="540"/>
        <w:jc w:val="both"/>
      </w:pPr>
      <w:r>
        <w:t xml:space="preserve">не истек 3-летний срок со дня начала выполнения в отношении промышленной продукции хотя бы одного требования (условия), предусмотренного приложением к настоящему постановлению, а в случае отсутствия такой продукции в указанных требованиях к промышленной продукции - </w:t>
      </w:r>
      <w:hyperlink r:id="rId36" w:history="1">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37"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38" w:history="1">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39" w:history="1">
        <w:r>
          <w:rPr>
            <w:color w:val="0000FF"/>
          </w:rPr>
          <w:t>приложением 1</w:t>
        </w:r>
      </w:hyperlink>
      <w:r>
        <w:t xml:space="preserve"> к Правилам определения страны происхождения товаров;</w:t>
      </w:r>
    </w:p>
    <w:p w:rsidR="00772D31" w:rsidRDefault="00772D31">
      <w:pPr>
        <w:pStyle w:val="ConsPlusNormal"/>
        <w:spacing w:before="240"/>
        <w:ind w:firstLine="540"/>
        <w:jc w:val="both"/>
      </w:pPr>
      <w:r>
        <w:t xml:space="preserve">в специальном инвестиционном контракте, заключенном с участием Российской Федерации в соответствии со </w:t>
      </w:r>
      <w:hyperlink r:id="rId40" w:history="1">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41" w:history="1">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772D31" w:rsidRDefault="00772D31">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совокупному количеству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42"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43" w:history="1">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772D31" w:rsidRDefault="00772D31">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44"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45" w:history="1">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w:t>
      </w:r>
    </w:p>
    <w:p w:rsidR="00772D31" w:rsidRDefault="00772D31">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46"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47" w:history="1">
        <w:r>
          <w:rPr>
            <w:color w:val="0000FF"/>
          </w:rPr>
          <w:t>главой 2.1</w:t>
        </w:r>
      </w:hyperlink>
      <w:r>
        <w:t xml:space="preserve"> Федерального закона "О промышленной политике в Российской Федерации", о выполнении (освоении) всех операций, предусмотренных для продукции соответствующего вида приложением к настоящему постановлению;</w:t>
      </w:r>
    </w:p>
    <w:p w:rsidR="00772D31" w:rsidRDefault="00772D31">
      <w:pPr>
        <w:pStyle w:val="ConsPlusNormal"/>
        <w:spacing w:before="240"/>
        <w:ind w:firstLine="540"/>
        <w:jc w:val="both"/>
      </w:pPr>
      <w:r>
        <w:lastRenderedPageBreak/>
        <w:t xml:space="preserve">для продукции, отсутствующей в приложении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48"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49" w:history="1">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50" w:history="1">
        <w:r>
          <w:rPr>
            <w:color w:val="0000FF"/>
          </w:rPr>
          <w:t>приложением 1</w:t>
        </w:r>
      </w:hyperlink>
      <w:r>
        <w:t xml:space="preserve"> к Правилам определения страны происхождения товаров;</w:t>
      </w:r>
    </w:p>
    <w:p w:rsidR="00772D31" w:rsidRDefault="00772D31">
      <w:pPr>
        <w:pStyle w:val="ConsPlusNormal"/>
        <w:spacing w:before="240"/>
        <w:ind w:firstLine="540"/>
        <w:jc w:val="both"/>
      </w:pPr>
      <w:r>
        <w:t>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772D31" w:rsidRDefault="00772D31">
      <w:pPr>
        <w:pStyle w:val="ConsPlusNormal"/>
        <w:spacing w:before="240"/>
        <w:ind w:firstLine="540"/>
        <w:jc w:val="both"/>
      </w:pPr>
      <w:r>
        <w:t>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приложением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порядке, определенном ею по согласованию с Министерством промышленности и торговли Российской Федерации;</w:t>
      </w:r>
    </w:p>
    <w:p w:rsidR="00772D31" w:rsidRDefault="00772D31">
      <w:pPr>
        <w:pStyle w:val="ConsPlusNormal"/>
        <w:spacing w:before="240"/>
        <w:ind w:firstLine="540"/>
        <w:jc w:val="both"/>
      </w:pPr>
      <w:r>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государства-участника по </w:t>
      </w:r>
      <w:hyperlink r:id="rId51" w:history="1">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страны происхождения товаров, предусмотренными </w:t>
      </w:r>
      <w:hyperlink r:id="rId52" w:history="1">
        <w:r>
          <w:rPr>
            <w:color w:val="0000FF"/>
          </w:rPr>
          <w:t>Правилами</w:t>
        </w:r>
      </w:hyperlink>
      <w:r>
        <w:t xml:space="preserve"> определения страны происхождения товаров, в случае отсутствия производимой промышленной продукции в приложении к настоящему постановлению.".</w:t>
      </w:r>
    </w:p>
    <w:p w:rsidR="00772D31" w:rsidRDefault="00772D31">
      <w:pPr>
        <w:pStyle w:val="ConsPlusNormal"/>
        <w:spacing w:before="240"/>
        <w:ind w:firstLine="540"/>
        <w:jc w:val="both"/>
      </w:pPr>
      <w:r>
        <w:t xml:space="preserve">2. </w:t>
      </w:r>
      <w:hyperlink r:id="rId53" w:history="1">
        <w:r>
          <w:rPr>
            <w:color w:val="0000FF"/>
          </w:rPr>
          <w:t>Пункт 2(1)</w:t>
        </w:r>
      </w:hyperlink>
      <w:r>
        <w:t xml:space="preserve"> признать утратившим силу.</w:t>
      </w:r>
    </w:p>
    <w:p w:rsidR="00772D31" w:rsidRDefault="00772D31">
      <w:pPr>
        <w:pStyle w:val="ConsPlusNormal"/>
        <w:spacing w:before="240"/>
        <w:ind w:firstLine="540"/>
        <w:jc w:val="both"/>
      </w:pPr>
      <w:r>
        <w:t xml:space="preserve">3. В </w:t>
      </w:r>
      <w:hyperlink r:id="rId54" w:history="1">
        <w:r>
          <w:rPr>
            <w:color w:val="0000FF"/>
          </w:rPr>
          <w:t>приложении</w:t>
        </w:r>
      </w:hyperlink>
      <w:r>
        <w:t xml:space="preserve"> к указанному постановлению:</w:t>
      </w:r>
    </w:p>
    <w:p w:rsidR="00772D31" w:rsidRDefault="00772D31">
      <w:pPr>
        <w:pStyle w:val="ConsPlusNormal"/>
      </w:pPr>
    </w:p>
    <w:tbl>
      <w:tblPr>
        <w:tblW w:w="5000" w:type="pct"/>
        <w:tblCellMar>
          <w:left w:w="0" w:type="dxa"/>
          <w:right w:w="0" w:type="dxa"/>
        </w:tblCellMar>
        <w:tblLook w:val="0000"/>
      </w:tblPr>
      <w:tblGrid>
        <w:gridCol w:w="60"/>
        <w:gridCol w:w="113"/>
        <w:gridCol w:w="9921"/>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pPr>
          </w:p>
        </w:tc>
        <w:tc>
          <w:tcPr>
            <w:tcW w:w="113" w:type="dxa"/>
            <w:shd w:val="clear" w:color="auto" w:fill="F4F3F8"/>
            <w:tcMar>
              <w:top w:w="0" w:type="dxa"/>
              <w:left w:w="0" w:type="dxa"/>
              <w:bottom w:w="0" w:type="dxa"/>
              <w:right w:w="0" w:type="dxa"/>
            </w:tcMar>
          </w:tcPr>
          <w:p w:rsidR="00772D31" w:rsidRDefault="00772D31">
            <w:pPr>
              <w:pStyle w:val="ConsPlusNormal"/>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 xml:space="preserve">Пп. "а" (кроме раздела II) </w:t>
            </w:r>
            <w:hyperlink w:anchor="Par30" w:tooltip="11. Настоящее постановление вступает в силу со дня его официального опубликования, за исключением подпунктов &quot;а&quot; (кроме раздела II), &quot;б&quot;, &quot;в&quot;, &quot;з&quot; и &quot;и&quot; пункта 3 изменений, утвержденных настоящим постановлением, которые вступают в силу по истечении 90 дней со дня официального опубликования настоящего постановления." w:history="1">
              <w:r>
                <w:rPr>
                  <w:color w:val="0000FF"/>
                </w:rPr>
                <w:t>вступает</w:t>
              </w:r>
            </w:hyperlink>
            <w:r>
              <w:rPr>
                <w:color w:val="392C69"/>
              </w:rPr>
              <w:t xml:space="preserve"> в силу с 05.07.2022.</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spacing w:before="300"/>
        <w:ind w:firstLine="540"/>
        <w:jc w:val="both"/>
      </w:pPr>
      <w:bookmarkStart w:id="4" w:name="Par67"/>
      <w:bookmarkEnd w:id="4"/>
      <w:r>
        <w:t xml:space="preserve">а) </w:t>
      </w:r>
      <w:hyperlink r:id="rId55" w:history="1">
        <w:r>
          <w:rPr>
            <w:color w:val="0000FF"/>
          </w:rPr>
          <w:t>разделы I</w:t>
        </w:r>
      </w:hyperlink>
      <w:r>
        <w:t xml:space="preserve"> и </w:t>
      </w:r>
      <w:hyperlink r:id="rId56" w:history="1">
        <w:r>
          <w:rPr>
            <w:color w:val="0000FF"/>
          </w:rPr>
          <w:t>II</w:t>
        </w:r>
      </w:hyperlink>
      <w:r>
        <w:t xml:space="preserve"> изложить в следующей редакции:</w:t>
      </w:r>
    </w:p>
    <w:p w:rsidR="00772D31" w:rsidRDefault="00772D31">
      <w:pPr>
        <w:pStyle w:val="ConsPlusNormal"/>
        <w:ind w:firstLine="540"/>
        <w:jc w:val="both"/>
      </w:pPr>
    </w:p>
    <w:p w:rsidR="00772D31" w:rsidRDefault="00772D31">
      <w:pPr>
        <w:pStyle w:val="ConsPlusNormal"/>
        <w:sectPr w:rsidR="00772D31">
          <w:headerReference w:type="default" r:id="rId57"/>
          <w:footerReference w:type="default" r:id="rId5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698"/>
        <w:gridCol w:w="3124"/>
        <w:gridCol w:w="6518"/>
      </w:tblGrid>
      <w:tr w:rsidR="00772D31">
        <w:tc>
          <w:tcPr>
            <w:tcW w:w="11340" w:type="dxa"/>
            <w:gridSpan w:val="3"/>
          </w:tcPr>
          <w:p w:rsidR="00772D31" w:rsidRDefault="00772D31">
            <w:pPr>
              <w:pStyle w:val="ConsPlusNormal"/>
              <w:jc w:val="center"/>
            </w:pPr>
            <w:r>
              <w:lastRenderedPageBreak/>
              <w:t>"I. Продукция станкоинструментальной промышленности</w:t>
            </w:r>
          </w:p>
        </w:tc>
      </w:tr>
      <w:tr w:rsidR="00772D31">
        <w:tc>
          <w:tcPr>
            <w:tcW w:w="1698" w:type="dxa"/>
          </w:tcPr>
          <w:p w:rsidR="00772D31" w:rsidRDefault="00772D31">
            <w:pPr>
              <w:pStyle w:val="ConsPlusNormal"/>
              <w:jc w:val="center"/>
            </w:pPr>
            <w:r>
              <w:t>23.91.11.140</w:t>
            </w:r>
          </w:p>
        </w:tc>
        <w:tc>
          <w:tcPr>
            <w:tcW w:w="3124" w:type="dxa"/>
          </w:tcPr>
          <w:p w:rsidR="00772D31" w:rsidRDefault="00772D31">
            <w:pPr>
              <w:pStyle w:val="ConsPlusNormal"/>
            </w:pPr>
            <w:r>
              <w:t>Круги шлифовальные</w:t>
            </w:r>
          </w:p>
        </w:tc>
        <w:tc>
          <w:tcPr>
            <w:tcW w:w="6518" w:type="dxa"/>
            <w:vMerge w:val="restart"/>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осуществление на территории Российской Федерации следующих технологических операций:</w:t>
            </w:r>
          </w:p>
          <w:p w:rsidR="00772D31" w:rsidRDefault="00772D31">
            <w:pPr>
              <w:pStyle w:val="ConsPlusNormal"/>
            </w:pPr>
            <w:r>
              <w:t>приготовление абразивной массы (смеси) (10 баллов);</w:t>
            </w:r>
          </w:p>
          <w:p w:rsidR="00772D31" w:rsidRDefault="00772D31">
            <w:pPr>
              <w:pStyle w:val="ConsPlusNormal"/>
            </w:pPr>
            <w:r>
              <w:t>формование (10 баллов);</w:t>
            </w:r>
          </w:p>
          <w:p w:rsidR="00772D31" w:rsidRDefault="00772D31">
            <w:pPr>
              <w:pStyle w:val="ConsPlusNormal"/>
            </w:pPr>
            <w:r>
              <w:t>обжиг (5 баллов);</w:t>
            </w:r>
          </w:p>
          <w:p w:rsidR="00772D31" w:rsidRDefault="00772D31">
            <w:pPr>
              <w:pStyle w:val="ConsPlusNormal"/>
            </w:pPr>
            <w:r>
              <w:t>вулканизация (5 баллов);</w:t>
            </w:r>
          </w:p>
          <w:p w:rsidR="00772D31" w:rsidRDefault="00772D31">
            <w:pPr>
              <w:pStyle w:val="ConsPlusNormal"/>
            </w:pPr>
            <w:r>
              <w:t>бакелизация (5 баллов);</w:t>
            </w:r>
          </w:p>
          <w:p w:rsidR="00772D31" w:rsidRDefault="00772D31">
            <w:pPr>
              <w:pStyle w:val="ConsPlusNormal"/>
            </w:pPr>
            <w:r>
              <w:t>контрольно-измерительные операции (10 баллов)</w:t>
            </w:r>
          </w:p>
        </w:tc>
      </w:tr>
      <w:tr w:rsidR="00772D31">
        <w:tc>
          <w:tcPr>
            <w:tcW w:w="1698" w:type="dxa"/>
          </w:tcPr>
          <w:p w:rsidR="00772D31" w:rsidRDefault="00772D31">
            <w:pPr>
              <w:pStyle w:val="ConsPlusNormal"/>
              <w:jc w:val="center"/>
            </w:pPr>
            <w:r>
              <w:t>23.91.11.150</w:t>
            </w:r>
          </w:p>
        </w:tc>
        <w:tc>
          <w:tcPr>
            <w:tcW w:w="3124" w:type="dxa"/>
          </w:tcPr>
          <w:p w:rsidR="00772D31" w:rsidRDefault="00772D31">
            <w:pPr>
              <w:pStyle w:val="ConsPlusNormal"/>
            </w:pPr>
            <w:r>
              <w:t>Круги отрезные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23.91.11.160</w:t>
            </w:r>
          </w:p>
        </w:tc>
        <w:tc>
          <w:tcPr>
            <w:tcW w:w="3124" w:type="dxa"/>
          </w:tcPr>
          <w:p w:rsidR="00772D31" w:rsidRDefault="00772D31">
            <w:pPr>
              <w:pStyle w:val="ConsPlusNormal"/>
            </w:pPr>
            <w:r>
              <w:t>Круги полировальные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25.73.3</w:t>
            </w:r>
          </w:p>
        </w:tc>
        <w:tc>
          <w:tcPr>
            <w:tcW w:w="3124" w:type="dxa"/>
          </w:tcPr>
          <w:p w:rsidR="00772D31" w:rsidRDefault="00772D31">
            <w:pPr>
              <w:pStyle w:val="ConsPlusNormal"/>
            </w:pPr>
            <w:r>
              <w:t>Инструмент ручной прочий</w:t>
            </w:r>
          </w:p>
        </w:tc>
        <w:tc>
          <w:tcPr>
            <w:tcW w:w="6518" w:type="dxa"/>
            <w:vMerge w:val="restart"/>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 xml:space="preserve">для акционерных обществ - не менее 50 процентов плюс одна </w:t>
            </w:r>
            <w:r>
              <w:lastRenderedPageBreak/>
              <w:t>акция;</w:t>
            </w:r>
          </w:p>
          <w:p w:rsidR="00772D31" w:rsidRDefault="00772D31">
            <w:pPr>
              <w:pStyle w:val="ConsPlusNormal"/>
            </w:pPr>
            <w:r>
              <w:t>для обществ с ограниченной ответственностью - не менее одной второй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осуществление на территории Российской Федерации следующих технологических операций (условий):</w:t>
            </w:r>
          </w:p>
          <w:p w:rsidR="00772D31" w:rsidRDefault="00772D31">
            <w:pPr>
              <w:pStyle w:val="ConsPlusNormal"/>
            </w:pPr>
            <w:r>
              <w:t>изготовление заготовок (инструментального материала) или использование заготовок российского производства (30 баллов);</w:t>
            </w:r>
          </w:p>
          <w:p w:rsidR="00772D31" w:rsidRDefault="00772D31">
            <w:pPr>
              <w:pStyle w:val="ConsPlusNormal"/>
            </w:pPr>
            <w:r>
              <w:t>резка (5 баллов);</w:t>
            </w:r>
          </w:p>
          <w:p w:rsidR="00772D31" w:rsidRDefault="00772D31">
            <w:pPr>
              <w:pStyle w:val="ConsPlusNormal"/>
            </w:pPr>
            <w:r>
              <w:t>точение (5 баллов);</w:t>
            </w:r>
          </w:p>
          <w:p w:rsidR="00772D31" w:rsidRDefault="00772D31">
            <w:pPr>
              <w:pStyle w:val="ConsPlusNormal"/>
            </w:pPr>
            <w:r>
              <w:t>фрезерование (5 баллов);</w:t>
            </w:r>
          </w:p>
          <w:p w:rsidR="00772D31" w:rsidRDefault="00772D31">
            <w:pPr>
              <w:pStyle w:val="ConsPlusNormal"/>
            </w:pPr>
            <w:r>
              <w:t>шлифование (20 баллов);</w:t>
            </w:r>
          </w:p>
          <w:p w:rsidR="00772D31" w:rsidRDefault="00772D31">
            <w:pPr>
              <w:pStyle w:val="ConsPlusNormal"/>
            </w:pPr>
            <w:r>
              <w:t>полирование (5 баллов);</w:t>
            </w:r>
          </w:p>
          <w:p w:rsidR="00772D31" w:rsidRDefault="00772D31">
            <w:pPr>
              <w:pStyle w:val="ConsPlusNormal"/>
            </w:pPr>
            <w:r>
              <w:t>термообработка (10 баллов);</w:t>
            </w:r>
          </w:p>
          <w:p w:rsidR="00772D31" w:rsidRDefault="00772D31">
            <w:pPr>
              <w:pStyle w:val="ConsPlusNormal"/>
            </w:pPr>
            <w:r>
              <w:t>нанесение износостойких покрытий (10 баллов);</w:t>
            </w:r>
          </w:p>
          <w:p w:rsidR="00772D31" w:rsidRDefault="00772D31">
            <w:pPr>
              <w:pStyle w:val="ConsPlusNormal"/>
            </w:pPr>
            <w:r>
              <w:t>контрольно-измерительные операции (5 баллов)</w:t>
            </w:r>
          </w:p>
        </w:tc>
      </w:tr>
      <w:tr w:rsidR="00772D31">
        <w:tc>
          <w:tcPr>
            <w:tcW w:w="1698" w:type="dxa"/>
          </w:tcPr>
          <w:p w:rsidR="00772D31" w:rsidRDefault="00772D31">
            <w:pPr>
              <w:pStyle w:val="ConsPlusNormal"/>
              <w:jc w:val="center"/>
            </w:pPr>
            <w:r>
              <w:t>25.73.4</w:t>
            </w:r>
          </w:p>
        </w:tc>
        <w:tc>
          <w:tcPr>
            <w:tcW w:w="3124" w:type="dxa"/>
          </w:tcPr>
          <w:p w:rsidR="00772D31" w:rsidRDefault="00772D31">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26.51.33</w:t>
            </w:r>
          </w:p>
        </w:tc>
        <w:tc>
          <w:tcPr>
            <w:tcW w:w="3124" w:type="dxa"/>
          </w:tcPr>
          <w:p w:rsidR="00772D31" w:rsidRDefault="00772D31">
            <w:pPr>
              <w:pStyle w:val="ConsPlusNormal"/>
            </w:pPr>
            <w:r>
              <w:t xml:space="preserve">Приборы для измерения линейных размеров ручные (включая микрометры и </w:t>
            </w:r>
            <w:r>
              <w:lastRenderedPageBreak/>
              <w:t>штангенциркули), не включенные в другие группировки</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lastRenderedPageBreak/>
              <w:t>28.49.21</w:t>
            </w:r>
          </w:p>
        </w:tc>
        <w:tc>
          <w:tcPr>
            <w:tcW w:w="3124" w:type="dxa"/>
          </w:tcPr>
          <w:p w:rsidR="00772D31" w:rsidRDefault="00772D31">
            <w:pPr>
              <w:pStyle w:val="ConsPlusNormal"/>
            </w:pPr>
            <w:r>
              <w:t>Оправки для крепления инструмента и самораскрывающиеся резьбонарезные головки для станков</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28.49.22</w:t>
            </w:r>
          </w:p>
        </w:tc>
        <w:tc>
          <w:tcPr>
            <w:tcW w:w="3124" w:type="dxa"/>
          </w:tcPr>
          <w:p w:rsidR="00772D31" w:rsidRDefault="00772D31">
            <w:pPr>
              <w:pStyle w:val="ConsPlusNormal"/>
            </w:pPr>
            <w:r>
              <w:t>Оправки для крепления деталей на станках</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28.49.23</w:t>
            </w:r>
          </w:p>
        </w:tc>
        <w:tc>
          <w:tcPr>
            <w:tcW w:w="3124" w:type="dxa"/>
          </w:tcPr>
          <w:p w:rsidR="00772D31" w:rsidRDefault="00772D31">
            <w:pPr>
              <w:pStyle w:val="ConsPlusNormal"/>
            </w:pPr>
            <w:r>
              <w:t>Головки делительные и прочие специальные приспособления для станков</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из 25.73.4</w:t>
            </w:r>
          </w:p>
        </w:tc>
        <w:tc>
          <w:tcPr>
            <w:tcW w:w="3124" w:type="dxa"/>
          </w:tcPr>
          <w:p w:rsidR="00772D31" w:rsidRDefault="00772D31">
            <w:pPr>
              <w:pStyle w:val="ConsPlusNormal"/>
            </w:pPr>
            <w:r>
              <w:t>Инструменты режущие сборные</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 xml:space="preserve">для акционерных обществ - не менее 50 процентов плюс одна </w:t>
            </w:r>
            <w:r>
              <w:lastRenderedPageBreak/>
              <w:t>акция;</w:t>
            </w:r>
          </w:p>
          <w:p w:rsidR="00772D31" w:rsidRDefault="00772D31">
            <w:pPr>
              <w:pStyle w:val="ConsPlusNormal"/>
            </w:pPr>
            <w:r>
              <w:t>для обществ с ограниченной ответственностью - не менее одной второй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772D31" w:rsidRDefault="00772D31">
            <w:pPr>
              <w:pStyle w:val="ConsPlusNormal"/>
            </w:pPr>
            <w:r>
              <w:t>использование заготовок российского производства для изготовления корпуса инструмента (10 баллов);</w:t>
            </w:r>
          </w:p>
          <w:p w:rsidR="00772D31" w:rsidRDefault="00772D31">
            <w:pPr>
              <w:pStyle w:val="ConsPlusNormal"/>
            </w:pPr>
            <w:r>
              <w:t>резка (5 баллов);</w:t>
            </w:r>
          </w:p>
          <w:p w:rsidR="00772D31" w:rsidRDefault="00772D31">
            <w:pPr>
              <w:pStyle w:val="ConsPlusNormal"/>
            </w:pPr>
            <w:r>
              <w:t>точение (5 баллов);</w:t>
            </w:r>
          </w:p>
          <w:p w:rsidR="00772D31" w:rsidRDefault="00772D31">
            <w:pPr>
              <w:pStyle w:val="ConsPlusNormal"/>
            </w:pPr>
            <w:r>
              <w:t>фрезерование (5 баллов);</w:t>
            </w:r>
          </w:p>
          <w:p w:rsidR="00772D31" w:rsidRDefault="00772D31">
            <w:pPr>
              <w:pStyle w:val="ConsPlusNormal"/>
            </w:pPr>
            <w:r>
              <w:t>шлифование (5 баллов);</w:t>
            </w:r>
          </w:p>
          <w:p w:rsidR="00772D31" w:rsidRDefault="00772D31">
            <w:pPr>
              <w:pStyle w:val="ConsPlusNormal"/>
            </w:pPr>
            <w:r>
              <w:t>полирование (5 баллов);</w:t>
            </w:r>
          </w:p>
          <w:p w:rsidR="00772D31" w:rsidRDefault="00772D31">
            <w:pPr>
              <w:pStyle w:val="ConsPlusNormal"/>
            </w:pPr>
            <w:r>
              <w:t>термообработка (5 баллов);</w:t>
            </w:r>
          </w:p>
          <w:p w:rsidR="00772D31" w:rsidRDefault="00772D31">
            <w:pPr>
              <w:pStyle w:val="ConsPlusNormal"/>
            </w:pPr>
            <w:r>
              <w:t>нанесение износостойких покрытий (5 баллов);</w:t>
            </w:r>
          </w:p>
          <w:p w:rsidR="00772D31" w:rsidRDefault="00772D31">
            <w:pPr>
              <w:pStyle w:val="ConsPlusNormal"/>
            </w:pPr>
            <w:r>
              <w:t>использование режущих элементов инструмента российского производства (30 баллов);</w:t>
            </w:r>
          </w:p>
          <w:p w:rsidR="00772D31" w:rsidRDefault="00772D31">
            <w:pPr>
              <w:pStyle w:val="ConsPlusNormal"/>
            </w:pPr>
            <w:r>
              <w:t>контрольно-измерительные операции (5 баллов)</w:t>
            </w:r>
          </w:p>
        </w:tc>
      </w:tr>
      <w:tr w:rsidR="00772D31">
        <w:tc>
          <w:tcPr>
            <w:tcW w:w="1698" w:type="dxa"/>
          </w:tcPr>
          <w:p w:rsidR="00772D31" w:rsidRDefault="00772D31">
            <w:pPr>
              <w:pStyle w:val="ConsPlusNormal"/>
              <w:jc w:val="center"/>
            </w:pPr>
            <w:r>
              <w:lastRenderedPageBreak/>
              <w:t>из 25.73.4</w:t>
            </w:r>
          </w:p>
        </w:tc>
        <w:tc>
          <w:tcPr>
            <w:tcW w:w="3124" w:type="dxa"/>
          </w:tcPr>
          <w:p w:rsidR="00772D31" w:rsidRDefault="00772D31">
            <w:pPr>
              <w:pStyle w:val="ConsPlusNormal"/>
            </w:pPr>
            <w:r>
              <w:t>Инструменты режущие с каналами для внутренней подачи смазочно-охлаждающей жидкости</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 xml:space="preserve">наличие у юридического лица - налогового резидента </w:t>
            </w:r>
            <w:r>
              <w:lastRenderedPageBreak/>
              <w:t>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для акционерных обществ - не менее 50 процентов плюс одна акция;</w:t>
            </w:r>
          </w:p>
          <w:p w:rsidR="00772D31" w:rsidRDefault="00772D31">
            <w:pPr>
              <w:pStyle w:val="ConsPlusNormal"/>
            </w:pPr>
            <w:r>
              <w:t>для обществ с ограниченной ответственностью - не менее одной второй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772D31" w:rsidRDefault="00772D31">
            <w:pPr>
              <w:pStyle w:val="ConsPlusNormal"/>
            </w:pPr>
            <w:r>
              <w:t>изготовление заготовок (инструментального материала) или использование заготовок российского производства (30 баллов);</w:t>
            </w:r>
          </w:p>
          <w:p w:rsidR="00772D31" w:rsidRDefault="00772D31">
            <w:pPr>
              <w:pStyle w:val="ConsPlusNormal"/>
            </w:pPr>
            <w:r>
              <w:t>резка (5 баллов);</w:t>
            </w:r>
          </w:p>
          <w:p w:rsidR="00772D31" w:rsidRDefault="00772D31">
            <w:pPr>
              <w:pStyle w:val="ConsPlusNormal"/>
            </w:pPr>
            <w:r>
              <w:t>точение (5 баллов);</w:t>
            </w:r>
          </w:p>
          <w:p w:rsidR="00772D31" w:rsidRDefault="00772D31">
            <w:pPr>
              <w:pStyle w:val="ConsPlusNormal"/>
            </w:pPr>
            <w:r>
              <w:t>фрезерование (5 баллов);</w:t>
            </w:r>
          </w:p>
          <w:p w:rsidR="00772D31" w:rsidRDefault="00772D31">
            <w:pPr>
              <w:pStyle w:val="ConsPlusNormal"/>
            </w:pPr>
            <w:r>
              <w:t>шлифование (20 баллов);</w:t>
            </w:r>
          </w:p>
          <w:p w:rsidR="00772D31" w:rsidRDefault="00772D31">
            <w:pPr>
              <w:pStyle w:val="ConsPlusNormal"/>
            </w:pPr>
            <w:r>
              <w:t>полирование (5 баллов);</w:t>
            </w:r>
          </w:p>
          <w:p w:rsidR="00772D31" w:rsidRDefault="00772D31">
            <w:pPr>
              <w:pStyle w:val="ConsPlusNormal"/>
            </w:pPr>
            <w:r>
              <w:t>термообработка (10 баллов);</w:t>
            </w:r>
          </w:p>
          <w:p w:rsidR="00772D31" w:rsidRDefault="00772D31">
            <w:pPr>
              <w:pStyle w:val="ConsPlusNormal"/>
            </w:pPr>
            <w:r>
              <w:t>нанесение износостойких покрытий (10 баллов);</w:t>
            </w:r>
          </w:p>
          <w:p w:rsidR="00772D31" w:rsidRDefault="00772D31">
            <w:pPr>
              <w:pStyle w:val="ConsPlusNormal"/>
            </w:pPr>
            <w:r>
              <w:t>контрольно-измерительные операции (5 баллов)</w:t>
            </w:r>
          </w:p>
        </w:tc>
      </w:tr>
      <w:tr w:rsidR="00772D31">
        <w:tc>
          <w:tcPr>
            <w:tcW w:w="1698" w:type="dxa"/>
          </w:tcPr>
          <w:p w:rsidR="00772D31" w:rsidRDefault="00772D31">
            <w:pPr>
              <w:pStyle w:val="ConsPlusNormal"/>
              <w:jc w:val="center"/>
            </w:pPr>
            <w:r>
              <w:lastRenderedPageBreak/>
              <w:t>из 25.73.4</w:t>
            </w:r>
          </w:p>
        </w:tc>
        <w:tc>
          <w:tcPr>
            <w:tcW w:w="3124" w:type="dxa"/>
          </w:tcPr>
          <w:p w:rsidR="00772D31" w:rsidRDefault="00772D31">
            <w:pPr>
              <w:pStyle w:val="ConsPlusNormal"/>
            </w:pPr>
            <w:r>
              <w:t>Ленточные пилы, дисковые пилы</w:t>
            </w:r>
          </w:p>
        </w:tc>
        <w:tc>
          <w:tcPr>
            <w:tcW w:w="6518" w:type="dxa"/>
          </w:tcPr>
          <w:p w:rsidR="00772D31" w:rsidRDefault="00772D31">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для акционерных обществ - не менее 50 процентов плюс одна акция;</w:t>
            </w:r>
          </w:p>
          <w:p w:rsidR="00772D31" w:rsidRDefault="00772D31">
            <w:pPr>
              <w:pStyle w:val="ConsPlusNormal"/>
            </w:pPr>
            <w:r>
              <w:t>для обществ с ограниченной ответственностью - не менее одной второй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772D31" w:rsidRDefault="00772D31">
            <w:pPr>
              <w:pStyle w:val="ConsPlusNormal"/>
            </w:pPr>
            <w:r>
              <w:t>резка (5 баллов);</w:t>
            </w:r>
          </w:p>
          <w:p w:rsidR="00772D31" w:rsidRDefault="00772D31">
            <w:pPr>
              <w:pStyle w:val="ConsPlusNormal"/>
            </w:pPr>
            <w:r>
              <w:t>точение (5 баллов);</w:t>
            </w:r>
          </w:p>
          <w:p w:rsidR="00772D31" w:rsidRDefault="00772D31">
            <w:pPr>
              <w:pStyle w:val="ConsPlusNormal"/>
            </w:pPr>
            <w:r>
              <w:t>шлифование (20 баллов);</w:t>
            </w:r>
          </w:p>
          <w:p w:rsidR="00772D31" w:rsidRDefault="00772D31">
            <w:pPr>
              <w:pStyle w:val="ConsPlusNormal"/>
            </w:pPr>
            <w:r>
              <w:t>полирование (5 баллов);</w:t>
            </w:r>
          </w:p>
          <w:p w:rsidR="00772D31" w:rsidRDefault="00772D31">
            <w:pPr>
              <w:pStyle w:val="ConsPlusNormal"/>
            </w:pPr>
            <w:r>
              <w:t>термообработка (5 баллов);</w:t>
            </w:r>
          </w:p>
          <w:p w:rsidR="00772D31" w:rsidRDefault="00772D31">
            <w:pPr>
              <w:pStyle w:val="ConsPlusNormal"/>
            </w:pPr>
            <w:r>
              <w:t>сварка (5 баллов);</w:t>
            </w:r>
          </w:p>
          <w:p w:rsidR="00772D31" w:rsidRDefault="00772D31">
            <w:pPr>
              <w:pStyle w:val="ConsPlusNormal"/>
            </w:pPr>
            <w:r>
              <w:t>нанесение износостойких покрытий (20 баллов);</w:t>
            </w:r>
          </w:p>
          <w:p w:rsidR="00772D31" w:rsidRDefault="00772D31">
            <w:pPr>
              <w:pStyle w:val="ConsPlusNormal"/>
            </w:pPr>
            <w:r>
              <w:t>контрольно-измерительные операции (5 баллов)</w:t>
            </w:r>
          </w:p>
        </w:tc>
      </w:tr>
      <w:tr w:rsidR="00772D31">
        <w:tc>
          <w:tcPr>
            <w:tcW w:w="1698" w:type="dxa"/>
          </w:tcPr>
          <w:p w:rsidR="00772D31" w:rsidRDefault="00772D31">
            <w:pPr>
              <w:pStyle w:val="ConsPlusNormal"/>
              <w:jc w:val="center"/>
            </w:pPr>
            <w:r>
              <w:lastRenderedPageBreak/>
              <w:t>28.41.1</w:t>
            </w:r>
          </w:p>
        </w:tc>
        <w:tc>
          <w:tcPr>
            <w:tcW w:w="3124" w:type="dxa"/>
          </w:tcPr>
          <w:p w:rsidR="00772D31" w:rsidRDefault="00772D31">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val="restart"/>
          </w:tcPr>
          <w:p w:rsidR="00772D31" w:rsidRDefault="00772D31">
            <w:pPr>
              <w:pStyle w:val="ConsPlusNormal"/>
            </w:pPr>
            <w:r>
              <w:t>осуществление на территории Российской Федерации следующих операций (условий) (при наличии):</w:t>
            </w:r>
          </w:p>
          <w:p w:rsidR="00772D31" w:rsidRDefault="00772D31">
            <w:pPr>
              <w:pStyle w:val="ConsPlusNormal"/>
            </w:pPr>
            <w:r>
              <w:t>наличие управляющего программно-аппаратного комплекса, произведенного на территории Российской Федерации (25 баллов);</w:t>
            </w:r>
          </w:p>
          <w:p w:rsidR="00772D31" w:rsidRDefault="00772D31">
            <w:pPr>
              <w:pStyle w:val="ConsPlusNormal"/>
            </w:pPr>
            <w:r>
              <w:lastRenderedPageBreak/>
              <w:t>изготовление основных корпусных деталей:</w:t>
            </w:r>
          </w:p>
          <w:p w:rsidR="00772D31" w:rsidRDefault="00772D31">
            <w:pPr>
              <w:pStyle w:val="ConsPlusNormal"/>
            </w:pPr>
            <w:r>
              <w:t>изготовление станины (в том числе с направляющими, являющимися неотъемлемой частью станины), основания, рамы:</w:t>
            </w:r>
          </w:p>
          <w:p w:rsidR="00772D31" w:rsidRDefault="00772D31">
            <w:pPr>
              <w:pStyle w:val="ConsPlusNormal"/>
            </w:pPr>
            <w:r>
              <w:t xml:space="preserve">наличие комплекта конструкторской документации согласно </w:t>
            </w:r>
            <w:hyperlink r:id="rId59"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60" w:history="1">
              <w:r>
                <w:rPr>
                  <w:color w:val="0000FF"/>
                </w:rPr>
                <w:t>ГОСТ 3.1102-2011</w:t>
              </w:r>
            </w:hyperlink>
            <w:r>
              <w:t xml:space="preserve">, оформленной с учетом </w:t>
            </w:r>
            <w:hyperlink r:id="rId61"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772D31" w:rsidRDefault="00772D31">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772D31" w:rsidRDefault="00772D31">
            <w:pPr>
              <w:pStyle w:val="ConsPlusNormal"/>
            </w:pPr>
            <w:r>
              <w:t>полная механическая обработка и термообработка станины, основания, рамы на промышленной площадке заявителя (5 баллов);</w:t>
            </w:r>
          </w:p>
          <w:p w:rsidR="00772D31" w:rsidRDefault="00772D31">
            <w:pPr>
              <w:pStyle w:val="ConsPlusNormal"/>
            </w:pPr>
            <w:r>
              <w:t>полная механическая обработка и термообработка направляющих станины на промышленной площадке заявителя (3 балла);</w:t>
            </w:r>
          </w:p>
          <w:p w:rsidR="00772D31" w:rsidRDefault="00772D31">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772D31">
        <w:tc>
          <w:tcPr>
            <w:tcW w:w="1698" w:type="dxa"/>
          </w:tcPr>
          <w:p w:rsidR="00772D31" w:rsidRDefault="00772D31">
            <w:pPr>
              <w:pStyle w:val="ConsPlusNormal"/>
              <w:jc w:val="center"/>
            </w:pPr>
            <w:r>
              <w:lastRenderedPageBreak/>
              <w:t>28.41.2</w:t>
            </w:r>
          </w:p>
        </w:tc>
        <w:tc>
          <w:tcPr>
            <w:tcW w:w="3124" w:type="dxa"/>
          </w:tcPr>
          <w:p w:rsidR="00772D31" w:rsidRDefault="00772D31">
            <w:pPr>
              <w:pStyle w:val="ConsPlusNormal"/>
            </w:pPr>
            <w:r>
              <w:t>Станки токарные, расточные и фрезерные металлорежущие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lastRenderedPageBreak/>
              <w:t>28.41.3</w:t>
            </w:r>
          </w:p>
        </w:tc>
        <w:tc>
          <w:tcPr>
            <w:tcW w:w="3124" w:type="dxa"/>
          </w:tcPr>
          <w:p w:rsidR="00772D31" w:rsidRDefault="00772D31">
            <w:pPr>
              <w:pStyle w:val="ConsPlusNormal"/>
            </w:pPr>
            <w:r>
              <w:t>Станки металлообрабатывающие прочие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28.41.31</w:t>
            </w:r>
          </w:p>
        </w:tc>
        <w:tc>
          <w:tcPr>
            <w:tcW w:w="3124" w:type="dxa"/>
          </w:tcPr>
          <w:p w:rsidR="00772D31" w:rsidRDefault="00772D31">
            <w:pPr>
              <w:pStyle w:val="ConsPlusNormal"/>
            </w:pPr>
            <w:r>
              <w:t>Машины гибочные, кромкогибочные и правильные для обработки металлов</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28.41.32</w:t>
            </w:r>
          </w:p>
        </w:tc>
        <w:tc>
          <w:tcPr>
            <w:tcW w:w="3124" w:type="dxa"/>
          </w:tcPr>
          <w:p w:rsidR="00772D31" w:rsidRDefault="00772D31">
            <w:pPr>
              <w:pStyle w:val="ConsPlusNormal"/>
            </w:pPr>
            <w:r>
              <w:t>Ножницы механические, машины пробивные и вырубные для обработки металлов</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28.41.33</w:t>
            </w:r>
          </w:p>
        </w:tc>
        <w:tc>
          <w:tcPr>
            <w:tcW w:w="3124" w:type="dxa"/>
          </w:tcPr>
          <w:p w:rsidR="00772D31" w:rsidRDefault="00772D31">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28.41.4</w:t>
            </w:r>
          </w:p>
        </w:tc>
        <w:tc>
          <w:tcPr>
            <w:tcW w:w="3124" w:type="dxa"/>
          </w:tcPr>
          <w:p w:rsidR="00772D31" w:rsidRDefault="00772D31">
            <w:pPr>
              <w:pStyle w:val="ConsPlusNormal"/>
            </w:pPr>
            <w:r>
              <w:t>Части и принадлежности станков для обработки металлов</w:t>
            </w:r>
          </w:p>
        </w:tc>
        <w:tc>
          <w:tcPr>
            <w:tcW w:w="6518" w:type="dxa"/>
            <w:vMerge/>
          </w:tcPr>
          <w:p w:rsidR="00772D31" w:rsidRDefault="00772D31">
            <w:pPr>
              <w:pStyle w:val="ConsPlusNormal"/>
            </w:pP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колонн, стоек:</w:t>
            </w:r>
          </w:p>
          <w:p w:rsidR="00772D31" w:rsidRDefault="00772D31">
            <w:pPr>
              <w:pStyle w:val="ConsPlusNormal"/>
            </w:pPr>
            <w:r>
              <w:t xml:space="preserve">наличие комплекта конструкторской документации согласно </w:t>
            </w:r>
            <w:hyperlink r:id="rId62"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63" w:history="1">
              <w:r>
                <w:rPr>
                  <w:color w:val="0000FF"/>
                </w:rPr>
                <w:t>ГОСТ 3.1102-2011</w:t>
              </w:r>
            </w:hyperlink>
            <w:r>
              <w:t xml:space="preserve">, оформленной с учетом </w:t>
            </w:r>
            <w:hyperlink r:id="rId64"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колонн, стоек на территории Российской Федерации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поперечины:</w:t>
            </w:r>
          </w:p>
          <w:p w:rsidR="00772D31" w:rsidRDefault="00772D31">
            <w:pPr>
              <w:pStyle w:val="ConsPlusNormal"/>
            </w:pPr>
            <w:r>
              <w:t xml:space="preserve">наличие комплекта конструкторской документации согласно </w:t>
            </w:r>
            <w:hyperlink r:id="rId65"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66" w:history="1">
              <w:r>
                <w:rPr>
                  <w:color w:val="0000FF"/>
                </w:rPr>
                <w:t>ГОСТ 3.1102-2011</w:t>
              </w:r>
            </w:hyperlink>
            <w:r>
              <w:t xml:space="preserve">, оформленной с учетом </w:t>
            </w:r>
            <w:hyperlink r:id="rId67"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поперечин на территории Российской Федерации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неподвижных столов без привода, планшайб диаметром до 1000 мм:</w:t>
            </w:r>
          </w:p>
          <w:p w:rsidR="00772D31" w:rsidRDefault="00772D31">
            <w:pPr>
              <w:pStyle w:val="ConsPlusNormal"/>
            </w:pPr>
            <w:r>
              <w:t xml:space="preserve">наличие комплекта конструкторской документации согласно </w:t>
            </w:r>
            <w:hyperlink r:id="rId68"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69" w:history="1">
              <w:r>
                <w:rPr>
                  <w:color w:val="0000FF"/>
                </w:rPr>
                <w:t>ГОСТ 3.1102-2011</w:t>
              </w:r>
            </w:hyperlink>
            <w:r>
              <w:t xml:space="preserve">, оформленной с учетом </w:t>
            </w:r>
            <w:hyperlink r:id="rId70"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772D31" w:rsidRDefault="00772D31">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планшайб диаметром более 1000 мм:</w:t>
            </w:r>
          </w:p>
          <w:p w:rsidR="00772D31" w:rsidRDefault="00772D31">
            <w:pPr>
              <w:pStyle w:val="ConsPlusNormal"/>
            </w:pPr>
            <w:r>
              <w:t xml:space="preserve">наличие комплекта конструкторской документации согласно </w:t>
            </w:r>
            <w:hyperlink r:id="rId71" w:history="1">
              <w:r>
                <w:rPr>
                  <w:color w:val="0000FF"/>
                </w:rPr>
                <w:t>ГОСТ 2.102-2013</w:t>
              </w:r>
            </w:hyperlink>
            <w:r>
              <w:t xml:space="preserve"> (1 балл);</w:t>
            </w:r>
          </w:p>
          <w:p w:rsidR="00772D31" w:rsidRDefault="00772D31">
            <w:pPr>
              <w:pStyle w:val="ConsPlusNormal"/>
            </w:pPr>
            <w:r>
              <w:lastRenderedPageBreak/>
              <w:t xml:space="preserve">наличие комплекта технологической документации согласно </w:t>
            </w:r>
            <w:hyperlink r:id="rId72" w:history="1">
              <w:r>
                <w:rPr>
                  <w:color w:val="0000FF"/>
                </w:rPr>
                <w:t>ГОСТ 3.1102-2011</w:t>
              </w:r>
            </w:hyperlink>
            <w:r>
              <w:t xml:space="preserve">, оформленной с учетом </w:t>
            </w:r>
            <w:hyperlink r:id="rId73"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772D31" w:rsidRDefault="00772D31">
            <w:pPr>
              <w:pStyle w:val="ConsPlusNormal"/>
            </w:pPr>
            <w:r>
              <w:t>использование заготовок планшайб более 1000 мм российского производства (2 балла)</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ползунов:</w:t>
            </w:r>
          </w:p>
          <w:p w:rsidR="00772D31" w:rsidRDefault="00772D31">
            <w:pPr>
              <w:pStyle w:val="ConsPlusNormal"/>
            </w:pPr>
            <w:r>
              <w:t xml:space="preserve">наличие комплекта конструкторской документации согласно </w:t>
            </w:r>
            <w:hyperlink r:id="rId74"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75" w:history="1">
              <w:r>
                <w:rPr>
                  <w:color w:val="0000FF"/>
                </w:rPr>
                <w:t>ГОСТ 3.1102-2011</w:t>
              </w:r>
            </w:hyperlink>
            <w:r>
              <w:t xml:space="preserve">, оформленной с учетом </w:t>
            </w:r>
            <w:hyperlink r:id="rId76"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ползунов на территории Российской Федерации (4 балла);</w:t>
            </w:r>
          </w:p>
          <w:p w:rsidR="00772D31" w:rsidRDefault="00772D31">
            <w:pPr>
              <w:pStyle w:val="ConsPlusNormal"/>
            </w:pPr>
            <w:r>
              <w:t>использование заготовок ползунов российского производства (1 балл)</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корпуса шпиндельной бабки:</w:t>
            </w:r>
          </w:p>
          <w:p w:rsidR="00772D31" w:rsidRDefault="00772D31">
            <w:pPr>
              <w:pStyle w:val="ConsPlusNormal"/>
            </w:pPr>
            <w:r>
              <w:t xml:space="preserve">наличие комплекта конструкторской документации согласно </w:t>
            </w:r>
            <w:hyperlink r:id="rId77"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78" w:history="1">
              <w:r>
                <w:rPr>
                  <w:color w:val="0000FF"/>
                </w:rPr>
                <w:t>ГОСТ 3.1102-2011</w:t>
              </w:r>
            </w:hyperlink>
            <w:r>
              <w:t xml:space="preserve">, оформленной с учетом </w:t>
            </w:r>
            <w:hyperlink r:id="rId79"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корпуса шпиндельной бабки на территории Российской Федерации (3 балла);</w:t>
            </w:r>
          </w:p>
          <w:p w:rsidR="00772D31" w:rsidRDefault="00772D31">
            <w:pPr>
              <w:pStyle w:val="ConsPlusNormal"/>
            </w:pPr>
            <w:r>
              <w:t>использование заготовки корпуса шпиндельной бабки российского производства (1 балл)</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задней бабки в сборе:</w:t>
            </w:r>
          </w:p>
          <w:p w:rsidR="00772D31" w:rsidRDefault="00772D31">
            <w:pPr>
              <w:pStyle w:val="ConsPlusNormal"/>
            </w:pPr>
            <w:r>
              <w:lastRenderedPageBreak/>
              <w:t xml:space="preserve">наличие комплекта конструкторской документации согласно </w:t>
            </w:r>
            <w:hyperlink r:id="rId80"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81" w:history="1">
              <w:r>
                <w:rPr>
                  <w:color w:val="0000FF"/>
                </w:rPr>
                <w:t>ГОСТ 3.1102-2011</w:t>
              </w:r>
            </w:hyperlink>
            <w:r>
              <w:t xml:space="preserve">, оформленной с учетом </w:t>
            </w:r>
            <w:hyperlink r:id="rId82"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деталей задней бабки на территории Российской Федерации (3 балла);</w:t>
            </w:r>
          </w:p>
          <w:p w:rsidR="00772D31" w:rsidRDefault="00772D31">
            <w:pPr>
              <w:pStyle w:val="ConsPlusNormal"/>
            </w:pPr>
            <w:r>
              <w:t>использование заготовок деталей задней бабки российского производства (1 балл);</w:t>
            </w:r>
          </w:p>
          <w:p w:rsidR="00772D31" w:rsidRDefault="00772D31">
            <w:pPr>
              <w:pStyle w:val="ConsPlusNormal"/>
            </w:pPr>
            <w:r>
              <w:t>сборка, проведение контрольных испытаний (1 балл)</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суппорта:</w:t>
            </w:r>
          </w:p>
          <w:p w:rsidR="00772D31" w:rsidRDefault="00772D31">
            <w:pPr>
              <w:pStyle w:val="ConsPlusNormal"/>
            </w:pPr>
            <w:r>
              <w:t xml:space="preserve">наличие комплекта конструкторской документации согласно </w:t>
            </w:r>
            <w:hyperlink r:id="rId83"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84" w:history="1">
              <w:r>
                <w:rPr>
                  <w:color w:val="0000FF"/>
                </w:rPr>
                <w:t>ГОСТ 3.1102-2011</w:t>
              </w:r>
            </w:hyperlink>
            <w:r>
              <w:t xml:space="preserve">, оформленной с учетом </w:t>
            </w:r>
            <w:hyperlink r:id="rId85"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суппорта на территории Российской Федерации (2 балла);</w:t>
            </w:r>
          </w:p>
          <w:p w:rsidR="00772D31" w:rsidRDefault="00772D31">
            <w:pPr>
              <w:pStyle w:val="ConsPlusNormal"/>
            </w:pPr>
            <w:r>
              <w:t>использование заготовки суппорта российского производства (1 балл)</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корпуса каретки:</w:t>
            </w:r>
          </w:p>
          <w:p w:rsidR="00772D31" w:rsidRDefault="00772D31">
            <w:pPr>
              <w:pStyle w:val="ConsPlusNormal"/>
            </w:pPr>
            <w:r>
              <w:t xml:space="preserve">наличие комплекта конструкторской документации согласно </w:t>
            </w:r>
            <w:hyperlink r:id="rId86"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87" w:history="1">
              <w:r>
                <w:rPr>
                  <w:color w:val="0000FF"/>
                </w:rPr>
                <w:t>ГОСТ 3.1102-2011</w:t>
              </w:r>
            </w:hyperlink>
            <w:r>
              <w:t xml:space="preserve">, оформленной с учетом </w:t>
            </w:r>
            <w:hyperlink r:id="rId88"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корпуса каретки на территории Российской Федерации (2 балла);</w:t>
            </w:r>
          </w:p>
          <w:p w:rsidR="00772D31" w:rsidRDefault="00772D31">
            <w:pPr>
              <w:pStyle w:val="ConsPlusNormal"/>
            </w:pPr>
            <w:r>
              <w:t>использование заготовки корпуса каретки российского производства (1 балл)</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салазок, саней:</w:t>
            </w:r>
          </w:p>
          <w:p w:rsidR="00772D31" w:rsidRDefault="00772D31">
            <w:pPr>
              <w:pStyle w:val="ConsPlusNormal"/>
            </w:pPr>
            <w:r>
              <w:t xml:space="preserve">наличие комплекта конструкторской документации согласно </w:t>
            </w:r>
            <w:hyperlink r:id="rId89"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90" w:history="1">
              <w:r>
                <w:rPr>
                  <w:color w:val="0000FF"/>
                </w:rPr>
                <w:t>ГОСТ 3.1102-2011</w:t>
              </w:r>
            </w:hyperlink>
            <w:r>
              <w:t xml:space="preserve">, оформленной с учетом </w:t>
            </w:r>
            <w:hyperlink r:id="rId91"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салазок, саней на территории Российской Федерации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использование заготовок салазок, саней российского производства (1 балл)</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мотор-шпинделей:</w:t>
            </w:r>
          </w:p>
          <w:p w:rsidR="00772D31" w:rsidRDefault="00772D31">
            <w:pPr>
              <w:pStyle w:val="ConsPlusNormal"/>
            </w:pPr>
            <w:r>
              <w:t xml:space="preserve">наличие комплекта конструкторской документации согласно </w:t>
            </w:r>
            <w:hyperlink r:id="rId92"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93" w:history="1">
              <w:r>
                <w:rPr>
                  <w:color w:val="0000FF"/>
                </w:rPr>
                <w:t>ГОСТ 3.1102-2011</w:t>
              </w:r>
            </w:hyperlink>
            <w:r>
              <w:t xml:space="preserve">, оформленной с учетом </w:t>
            </w:r>
            <w:hyperlink r:id="rId94"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772D31" w:rsidRDefault="00772D31">
            <w:pPr>
              <w:pStyle w:val="ConsPlusNormal"/>
            </w:pPr>
            <w:r>
              <w:t>использование заготовки корпуса мотор-шпинделя, ротора, статора российского производства (1 балл);</w:t>
            </w:r>
          </w:p>
          <w:p w:rsidR="00772D31" w:rsidRDefault="00772D31">
            <w:pPr>
              <w:pStyle w:val="ConsPlusNormal"/>
            </w:pPr>
            <w:r>
              <w:t>использование российских подшипников (5 баллов);</w:t>
            </w:r>
          </w:p>
          <w:p w:rsidR="00772D31" w:rsidRDefault="00772D31">
            <w:pPr>
              <w:pStyle w:val="ConsPlusNormal"/>
            </w:pPr>
            <w:r>
              <w:t>балансировочные операции готового изделия с применением специальных стендов (3 балла);</w:t>
            </w:r>
          </w:p>
          <w:p w:rsidR="00772D31" w:rsidRDefault="00772D31">
            <w:pPr>
              <w:pStyle w:val="ConsPlusNormal"/>
            </w:pPr>
            <w:r>
              <w:t>сборка, включая установку подшипников, проведение контрольных испытаний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узла механического шпинделя:</w:t>
            </w:r>
          </w:p>
          <w:p w:rsidR="00772D31" w:rsidRDefault="00772D31">
            <w:pPr>
              <w:pStyle w:val="ConsPlusNormal"/>
            </w:pPr>
            <w:r>
              <w:t xml:space="preserve">наличие комплекта конструкторской документации согласно </w:t>
            </w:r>
            <w:hyperlink r:id="rId95"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96" w:history="1">
              <w:r>
                <w:rPr>
                  <w:color w:val="0000FF"/>
                </w:rPr>
                <w:t>ГОСТ 3.1102-2011</w:t>
              </w:r>
            </w:hyperlink>
            <w:r>
              <w:t xml:space="preserve">, оформленной с учетом </w:t>
            </w:r>
            <w:hyperlink r:id="rId97"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корпуса шпинделя, вала на территории Российской Федерации (3 балла);</w:t>
            </w:r>
          </w:p>
          <w:p w:rsidR="00772D31" w:rsidRDefault="00772D31">
            <w:pPr>
              <w:pStyle w:val="ConsPlusNormal"/>
            </w:pPr>
            <w:r>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772D31" w:rsidRDefault="00772D31">
            <w:pPr>
              <w:pStyle w:val="ConsPlusNormal"/>
            </w:pPr>
            <w:r>
              <w:t>использование российских подшипников (5 баллов);</w:t>
            </w:r>
          </w:p>
          <w:p w:rsidR="00772D31" w:rsidRDefault="00772D31">
            <w:pPr>
              <w:pStyle w:val="ConsPlusNormal"/>
            </w:pPr>
            <w:r>
              <w:t>сборка, включая установку подшипников, проведение контрольных испытаний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коробок передач, редукторов, ременных передач:</w:t>
            </w:r>
          </w:p>
          <w:p w:rsidR="00772D31" w:rsidRDefault="00772D31">
            <w:pPr>
              <w:pStyle w:val="ConsPlusNormal"/>
            </w:pPr>
            <w:r>
              <w:t xml:space="preserve">наличие комплекта конструкторской документации согласно </w:t>
            </w:r>
            <w:hyperlink r:id="rId98"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99" w:history="1">
              <w:r>
                <w:rPr>
                  <w:color w:val="0000FF"/>
                </w:rPr>
                <w:t>ГОСТ 3.1102-2011</w:t>
              </w:r>
            </w:hyperlink>
            <w:r>
              <w:t xml:space="preserve">, оформленной с учетом </w:t>
            </w:r>
            <w:hyperlink r:id="rId100"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772D31" w:rsidRDefault="00772D31">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772D31" w:rsidRDefault="00772D31">
            <w:pPr>
              <w:pStyle w:val="ConsPlusNormal"/>
            </w:pPr>
            <w:r>
              <w:t>сборка, проведение контрольных испытаний (1 балл)</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гидроцилиндра кузнечно-прессового оборудования:</w:t>
            </w:r>
          </w:p>
          <w:p w:rsidR="00772D31" w:rsidRDefault="00772D31">
            <w:pPr>
              <w:pStyle w:val="ConsPlusNormal"/>
            </w:pPr>
            <w:r>
              <w:t xml:space="preserve">наличие комплекта конструкторской документации согласно </w:t>
            </w:r>
            <w:hyperlink r:id="rId101"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02" w:history="1">
              <w:r>
                <w:rPr>
                  <w:color w:val="0000FF"/>
                </w:rPr>
                <w:t>ГОСТ 3.1102-2011</w:t>
              </w:r>
            </w:hyperlink>
            <w:r>
              <w:t xml:space="preserve">, оформленной с учетом </w:t>
            </w:r>
            <w:hyperlink r:id="rId103"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гидроцилиндра кузнечно-прессового оборудования на территории Российской Федерации (5 баллов);</w:t>
            </w:r>
          </w:p>
          <w:p w:rsidR="00772D31" w:rsidRDefault="00772D31">
            <w:pPr>
              <w:pStyle w:val="ConsPlusNormal"/>
            </w:pPr>
            <w:r>
              <w:t>сборка, проведение контрольных испытаний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конвейера проволочного:</w:t>
            </w:r>
          </w:p>
          <w:p w:rsidR="00772D31" w:rsidRDefault="00772D31">
            <w:pPr>
              <w:pStyle w:val="ConsPlusNormal"/>
            </w:pPr>
            <w:r>
              <w:t xml:space="preserve">наличие комплекта конструкторской документации согласно </w:t>
            </w:r>
            <w:hyperlink r:id="rId104"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05" w:history="1">
              <w:r>
                <w:rPr>
                  <w:color w:val="0000FF"/>
                </w:rPr>
                <w:t>ГОСТ 3.1102-2011</w:t>
              </w:r>
            </w:hyperlink>
            <w:r>
              <w:t xml:space="preserve">, оформленной с учетом </w:t>
            </w:r>
            <w:hyperlink r:id="rId106"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конвейера проволочного на территории Российской Федерации (5 баллов);</w:t>
            </w:r>
          </w:p>
          <w:p w:rsidR="00772D31" w:rsidRDefault="00772D31">
            <w:pPr>
              <w:pStyle w:val="ConsPlusNormal"/>
            </w:pPr>
            <w:r>
              <w:t>сборка, проведение контрольных испытаний (3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кривошипного механизма:</w:t>
            </w:r>
          </w:p>
          <w:p w:rsidR="00772D31" w:rsidRDefault="00772D31">
            <w:pPr>
              <w:pStyle w:val="ConsPlusNormal"/>
            </w:pPr>
            <w:r>
              <w:t xml:space="preserve">наличие комплекта конструкторской документации согласно </w:t>
            </w:r>
            <w:hyperlink r:id="rId107"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08" w:history="1">
              <w:r>
                <w:rPr>
                  <w:color w:val="0000FF"/>
                </w:rPr>
                <w:t>ГОСТ 3.1102-2011</w:t>
              </w:r>
            </w:hyperlink>
            <w:r>
              <w:t xml:space="preserve">, оформленной с учетом </w:t>
            </w:r>
            <w:hyperlink r:id="rId109"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кривошипного механизма на территории Российской Федерации (5 баллов);</w:t>
            </w:r>
          </w:p>
          <w:p w:rsidR="00772D31" w:rsidRDefault="00772D31">
            <w:pPr>
              <w:pStyle w:val="ConsPlusNormal"/>
            </w:pPr>
            <w:r>
              <w:t>сборка проведение контрольных испытаний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лазерного оптического узла:</w:t>
            </w:r>
          </w:p>
          <w:p w:rsidR="00772D31" w:rsidRDefault="00772D31">
            <w:pPr>
              <w:pStyle w:val="ConsPlusNormal"/>
            </w:pPr>
            <w:r>
              <w:t xml:space="preserve">наличие комплекта конструкторской документации согласно </w:t>
            </w:r>
            <w:hyperlink r:id="rId110"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11" w:history="1">
              <w:r>
                <w:rPr>
                  <w:color w:val="0000FF"/>
                </w:rPr>
                <w:t>ГОСТ 3.1102-2011</w:t>
              </w:r>
            </w:hyperlink>
            <w:r>
              <w:t xml:space="preserve">, оформленной с учетом </w:t>
            </w:r>
            <w:hyperlink r:id="rId112"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оптической головки на территории Российской Федерации (5 баллов);</w:t>
            </w:r>
          </w:p>
          <w:p w:rsidR="00772D31" w:rsidRDefault="00772D31">
            <w:pPr>
              <w:pStyle w:val="ConsPlusNormal"/>
            </w:pPr>
            <w:r>
              <w:t>использование лазера, произведенного на территории Российской Федерации (8 баллов);</w:t>
            </w:r>
          </w:p>
          <w:p w:rsidR="00772D31" w:rsidRDefault="00772D31">
            <w:pPr>
              <w:pStyle w:val="ConsPlusNormal"/>
            </w:pPr>
            <w:r>
              <w:t>сборка, проведение контрольных испытаний (3 балла)</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гидроабразивной головки:</w:t>
            </w:r>
          </w:p>
          <w:p w:rsidR="00772D31" w:rsidRDefault="00772D31">
            <w:pPr>
              <w:pStyle w:val="ConsPlusNormal"/>
            </w:pPr>
            <w:r>
              <w:t xml:space="preserve">наличие комплекта конструкторской документации согласно </w:t>
            </w:r>
            <w:hyperlink r:id="rId113"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14" w:history="1">
              <w:r>
                <w:rPr>
                  <w:color w:val="0000FF"/>
                </w:rPr>
                <w:t>ГОСТ 3.1102-2011</w:t>
              </w:r>
            </w:hyperlink>
            <w:r>
              <w:t xml:space="preserve">, оформленной с учетом </w:t>
            </w:r>
            <w:hyperlink r:id="rId115"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772D31" w:rsidRDefault="00772D31">
            <w:pPr>
              <w:pStyle w:val="ConsPlusNormal"/>
            </w:pPr>
            <w:r>
              <w:t>сборка, проведение контрольных испытаний (3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плазматрона:</w:t>
            </w:r>
          </w:p>
          <w:p w:rsidR="00772D31" w:rsidRDefault="00772D31">
            <w:pPr>
              <w:pStyle w:val="ConsPlusNormal"/>
            </w:pPr>
            <w:r>
              <w:t xml:space="preserve">наличие комплекта конструкторской документации согласно </w:t>
            </w:r>
            <w:hyperlink r:id="rId116"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17" w:history="1">
              <w:r>
                <w:rPr>
                  <w:color w:val="0000FF"/>
                </w:rPr>
                <w:t>ГОСТ 3.1102-2011</w:t>
              </w:r>
            </w:hyperlink>
            <w:r>
              <w:t xml:space="preserve">, оформленной с учетом </w:t>
            </w:r>
            <w:hyperlink r:id="rId118"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772D31" w:rsidRDefault="00772D31">
            <w:pPr>
              <w:pStyle w:val="ConsPlusNormal"/>
            </w:pPr>
            <w:r>
              <w:t>изготовление и сборка источника подачи электричества на промышленной площадке заявителя (5 баллов);</w:t>
            </w:r>
          </w:p>
          <w:p w:rsidR="00772D31" w:rsidRDefault="00772D31">
            <w:pPr>
              <w:pStyle w:val="ConsPlusNormal"/>
            </w:pPr>
            <w:r>
              <w:t>сборка, проведение контрольных испытаний (3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стола поворотного с одной управляемой осью вращения:</w:t>
            </w:r>
          </w:p>
          <w:p w:rsidR="00772D31" w:rsidRDefault="00772D31">
            <w:pPr>
              <w:pStyle w:val="ConsPlusNormal"/>
            </w:pPr>
            <w:r>
              <w:t xml:space="preserve">наличие комплекта конструкторской документации согласно </w:t>
            </w:r>
            <w:hyperlink r:id="rId119"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20" w:history="1">
              <w:r>
                <w:rPr>
                  <w:color w:val="0000FF"/>
                </w:rPr>
                <w:t>ГОСТ 3.1102-2011</w:t>
              </w:r>
            </w:hyperlink>
            <w:r>
              <w:t xml:space="preserve">, оформленной с учетом </w:t>
            </w:r>
            <w:hyperlink r:id="rId121"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корпуса стола и деталей, входящих в узел на территории Российской Федерации (3 балла);</w:t>
            </w:r>
          </w:p>
          <w:p w:rsidR="00772D31" w:rsidRDefault="00772D31">
            <w:pPr>
              <w:pStyle w:val="ConsPlusNormal"/>
            </w:pPr>
            <w:r>
              <w:t>использование заготовок стола поворотного российского производства (1 балл);</w:t>
            </w:r>
          </w:p>
          <w:p w:rsidR="00772D31" w:rsidRDefault="00772D31">
            <w:pPr>
              <w:pStyle w:val="ConsPlusNormal"/>
            </w:pPr>
            <w:r>
              <w:t>сборка, проведение контрольных испытаний (1 балл)</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изготовления стола поворотного с 2 поворотными осями (глобусный стол):</w:t>
            </w:r>
          </w:p>
          <w:p w:rsidR="00772D31" w:rsidRDefault="00772D31">
            <w:pPr>
              <w:pStyle w:val="ConsPlusNormal"/>
            </w:pPr>
            <w:r>
              <w:t xml:space="preserve">наличие комплекта конструкторской документации согласно </w:t>
            </w:r>
            <w:hyperlink r:id="rId122"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23" w:history="1">
              <w:r>
                <w:rPr>
                  <w:color w:val="0000FF"/>
                </w:rPr>
                <w:t>ГОСТ 3.1102-2011</w:t>
              </w:r>
            </w:hyperlink>
            <w:r>
              <w:t xml:space="preserve">, оформленной с учетом </w:t>
            </w:r>
            <w:hyperlink r:id="rId124"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772D31" w:rsidRDefault="00772D31">
            <w:pPr>
              <w:pStyle w:val="ConsPlusNormal"/>
            </w:pPr>
            <w:r>
              <w:t>использование электродвигателя (мотора), произведенного на территории Российской Федерации (2 балла);</w:t>
            </w:r>
          </w:p>
          <w:p w:rsidR="00772D31" w:rsidRDefault="00772D31">
            <w:pPr>
              <w:pStyle w:val="ConsPlusNormal"/>
            </w:pPr>
            <w:r>
              <w:t>использование заготовки корпуса стола российского производства (1 балл);</w:t>
            </w:r>
          </w:p>
          <w:p w:rsidR="00772D31" w:rsidRDefault="00772D31">
            <w:pPr>
              <w:pStyle w:val="ConsPlusNormal"/>
            </w:pPr>
            <w:r>
              <w:t>сборка, проведение контрольных испытаний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подвижных столов:</w:t>
            </w:r>
          </w:p>
          <w:p w:rsidR="00772D31" w:rsidRDefault="00772D31">
            <w:pPr>
              <w:pStyle w:val="ConsPlusNormal"/>
            </w:pPr>
            <w:r>
              <w:t xml:space="preserve">наличие комплекта конструкторской документации согласно </w:t>
            </w:r>
            <w:hyperlink r:id="rId125"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26" w:history="1">
              <w:r>
                <w:rPr>
                  <w:color w:val="0000FF"/>
                </w:rPr>
                <w:t>ГОСТ 3.1102-2011</w:t>
              </w:r>
            </w:hyperlink>
            <w:r>
              <w:t xml:space="preserve">, оформленной с учетом </w:t>
            </w:r>
            <w:hyperlink r:id="rId127"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772D31" w:rsidRDefault="00772D31">
            <w:pPr>
              <w:pStyle w:val="ConsPlusNormal"/>
            </w:pPr>
            <w:r>
              <w:t>использование заготовок подвижных столов, деталей редуктора российского производства (1 балл);</w:t>
            </w:r>
          </w:p>
          <w:p w:rsidR="00772D31" w:rsidRDefault="00772D31">
            <w:pPr>
              <w:pStyle w:val="ConsPlusNormal"/>
            </w:pPr>
            <w:r>
              <w:t>сборка, проведение контрольных испытаний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приводных блоков:</w:t>
            </w:r>
          </w:p>
          <w:p w:rsidR="00772D31" w:rsidRDefault="00772D31">
            <w:pPr>
              <w:pStyle w:val="ConsPlusNormal"/>
            </w:pPr>
            <w:r>
              <w:t xml:space="preserve">наличие комплекта конструкторской документации согласно </w:t>
            </w:r>
            <w:hyperlink r:id="rId128"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29" w:history="1">
              <w:r>
                <w:rPr>
                  <w:color w:val="0000FF"/>
                </w:rPr>
                <w:t>ГОСТ 3.1102-2011</w:t>
              </w:r>
            </w:hyperlink>
            <w:r>
              <w:t xml:space="preserve">, оформленной с учетом </w:t>
            </w:r>
            <w:hyperlink r:id="rId130"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корпуса приводного блока и деталей (3 балла);</w:t>
            </w:r>
          </w:p>
          <w:p w:rsidR="00772D31" w:rsidRDefault="00772D31">
            <w:pPr>
              <w:pStyle w:val="ConsPlusNormal"/>
            </w:pPr>
            <w:r>
              <w:t>использование заготовок приводного блока российского производства (1 балл);</w:t>
            </w:r>
          </w:p>
          <w:p w:rsidR="00772D31" w:rsidRDefault="00772D31">
            <w:pPr>
              <w:pStyle w:val="ConsPlusNormal"/>
            </w:pPr>
            <w:r>
              <w:t>сборка, проведение контрольных испытаний (1 балл)</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паллетов с устройством смены:</w:t>
            </w:r>
          </w:p>
          <w:p w:rsidR="00772D31" w:rsidRDefault="00772D31">
            <w:pPr>
              <w:pStyle w:val="ConsPlusNormal"/>
            </w:pPr>
            <w:r>
              <w:t xml:space="preserve">наличие комплекта конструкторской документации согласно </w:t>
            </w:r>
            <w:hyperlink r:id="rId131"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32" w:history="1">
              <w:r>
                <w:rPr>
                  <w:color w:val="0000FF"/>
                </w:rPr>
                <w:t>ГОСТ 3.1102-2011</w:t>
              </w:r>
            </w:hyperlink>
            <w:r>
              <w:t xml:space="preserve">, оформленной с учетом </w:t>
            </w:r>
            <w:hyperlink r:id="rId133"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паллеты на территории Российской Федерации (4 балла);</w:t>
            </w:r>
          </w:p>
          <w:p w:rsidR="00772D31" w:rsidRDefault="00772D31">
            <w:pPr>
              <w:pStyle w:val="ConsPlusNormal"/>
            </w:pPr>
            <w:r>
              <w:t xml:space="preserve">полная механическая обработка и термообработка деталей </w:t>
            </w:r>
            <w:r>
              <w:lastRenderedPageBreak/>
              <w:t>устройства смены на территории Российской Федерации (4 балла);</w:t>
            </w:r>
          </w:p>
          <w:p w:rsidR="00772D31" w:rsidRDefault="00772D31">
            <w:pPr>
              <w:pStyle w:val="ConsPlusNormal"/>
            </w:pPr>
            <w:r>
              <w:t>использование заготовки паллеты российского производства (1 балл);</w:t>
            </w:r>
          </w:p>
          <w:p w:rsidR="00772D31" w:rsidRDefault="00772D31">
            <w:pPr>
              <w:pStyle w:val="ConsPlusNormal"/>
            </w:pPr>
            <w:r>
              <w:t>сборка, проведение контрольных испытаний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фрезерных головок сменных и несменных:</w:t>
            </w:r>
          </w:p>
          <w:p w:rsidR="00772D31" w:rsidRDefault="00772D31">
            <w:pPr>
              <w:pStyle w:val="ConsPlusNormal"/>
            </w:pPr>
            <w:r>
              <w:t xml:space="preserve">наличие комплекта конструкторской документации согласно </w:t>
            </w:r>
            <w:hyperlink r:id="rId134"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35" w:history="1">
              <w:r>
                <w:rPr>
                  <w:color w:val="0000FF"/>
                </w:rPr>
                <w:t>ГОСТ 3.1102-2011</w:t>
              </w:r>
            </w:hyperlink>
            <w:r>
              <w:t xml:space="preserve">, оформленной с учетом </w:t>
            </w:r>
            <w:hyperlink r:id="rId136"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деталей головки на территории Российской Федерации (5 баллов);</w:t>
            </w:r>
          </w:p>
          <w:p w:rsidR="00772D31" w:rsidRDefault="00772D31">
            <w:pPr>
              <w:pStyle w:val="ConsPlusNormal"/>
            </w:pPr>
            <w:r>
              <w:t>использование электродвигателя (мотора), произведенного на территории Российской Федерации (2 балла);</w:t>
            </w:r>
          </w:p>
          <w:p w:rsidR="00772D31" w:rsidRDefault="00772D31">
            <w:pPr>
              <w:pStyle w:val="ConsPlusNormal"/>
            </w:pPr>
            <w:r>
              <w:t>использование подшипников, произведенных на территории Российской Федерации (2 балла);</w:t>
            </w:r>
          </w:p>
          <w:p w:rsidR="00772D31" w:rsidRDefault="00772D31">
            <w:pPr>
              <w:pStyle w:val="ConsPlusNormal"/>
            </w:pPr>
            <w:r>
              <w:t>использование заготовки корпуса головки российского производства (1 балл);</w:t>
            </w:r>
          </w:p>
          <w:p w:rsidR="00772D31" w:rsidRDefault="00772D31">
            <w:pPr>
              <w:pStyle w:val="ConsPlusNormal"/>
            </w:pPr>
            <w:r>
              <w:t>полная механическая обработка и термообработка деталей зубчатого зацепления Хирта на территории Российской Федерации (5 баллов);</w:t>
            </w:r>
          </w:p>
          <w:p w:rsidR="00772D31" w:rsidRDefault="00772D31">
            <w:pPr>
              <w:pStyle w:val="ConsPlusNormal"/>
            </w:pPr>
            <w:r>
              <w:t>использование заготовок зубчатого зацепления Хирта российского производства (1 балл);</w:t>
            </w:r>
          </w:p>
          <w:p w:rsidR="00772D31" w:rsidRDefault="00772D31">
            <w:pPr>
              <w:pStyle w:val="ConsPlusNormal"/>
            </w:pPr>
            <w:r>
              <w:t>сборка, проведение контрольных испытаний (2 балла)</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головок - револьверных, поворотных, шлифовальных:</w:t>
            </w:r>
          </w:p>
          <w:p w:rsidR="00772D31" w:rsidRDefault="00772D31">
            <w:pPr>
              <w:pStyle w:val="ConsPlusNormal"/>
            </w:pPr>
            <w:r>
              <w:t xml:space="preserve">наличие комплекта конструкторской документации согласно </w:t>
            </w:r>
            <w:hyperlink r:id="rId137"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38" w:history="1">
              <w:r>
                <w:rPr>
                  <w:color w:val="0000FF"/>
                </w:rPr>
                <w:t>ГОСТ 3.1102-2011</w:t>
              </w:r>
            </w:hyperlink>
            <w:r>
              <w:t xml:space="preserve">, оформленной с учетом </w:t>
            </w:r>
            <w:hyperlink r:id="rId139"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деталей головки на территории Российской Федерации (3 балла);</w:t>
            </w:r>
          </w:p>
          <w:p w:rsidR="00772D31" w:rsidRDefault="00772D31">
            <w:pPr>
              <w:pStyle w:val="ConsPlusNormal"/>
            </w:pPr>
            <w:r>
              <w:t>использование электродвигателя (мотора), произведенного на территории Российской Федерации (2 балла);</w:t>
            </w:r>
          </w:p>
          <w:p w:rsidR="00772D31" w:rsidRDefault="00772D31">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772D31" w:rsidRDefault="00772D31">
            <w:pPr>
              <w:pStyle w:val="ConsPlusNormal"/>
            </w:pPr>
            <w:r>
              <w:t>использование подшипников, произведенных на территории Российской Федерации (2 балла);</w:t>
            </w:r>
          </w:p>
          <w:p w:rsidR="00772D31" w:rsidRDefault="00772D31">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772D31" w:rsidRDefault="00772D31">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772D31" w:rsidRDefault="00772D31">
            <w:pPr>
              <w:pStyle w:val="ConsPlusNormal"/>
            </w:pPr>
            <w:r>
              <w:t>использование приводных и стационарных инструментальных блоков, произведенных на территории Российской Федерации (3 балла);</w:t>
            </w:r>
          </w:p>
          <w:p w:rsidR="00772D31" w:rsidRDefault="00772D31">
            <w:pPr>
              <w:pStyle w:val="ConsPlusNormal"/>
            </w:pPr>
            <w:r>
              <w:t>использование инструментальных оправок, произведенных на территории Российской Федерации (3 балла);</w:t>
            </w:r>
          </w:p>
          <w:p w:rsidR="00772D31" w:rsidRDefault="00772D31">
            <w:pPr>
              <w:pStyle w:val="ConsPlusNormal"/>
            </w:pPr>
            <w:r>
              <w:t>сборка, проведение контрольных испытаний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магазинов инструментов с устройством смены инструмента:</w:t>
            </w:r>
          </w:p>
          <w:p w:rsidR="00772D31" w:rsidRDefault="00772D31">
            <w:pPr>
              <w:pStyle w:val="ConsPlusNormal"/>
            </w:pPr>
            <w:r>
              <w:t xml:space="preserve">наличие комплекта конструкторской документации согласно </w:t>
            </w:r>
            <w:hyperlink r:id="rId140"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41" w:history="1">
              <w:r>
                <w:rPr>
                  <w:color w:val="0000FF"/>
                </w:rPr>
                <w:t>ГОСТ 3.1102-2011</w:t>
              </w:r>
            </w:hyperlink>
            <w:r>
              <w:t xml:space="preserve">, оформленной с учетом </w:t>
            </w:r>
            <w:hyperlink r:id="rId142" w:history="1">
              <w:r>
                <w:rPr>
                  <w:color w:val="0000FF"/>
                </w:rPr>
                <w:t>ГОСТ 3.1129-93</w:t>
              </w:r>
            </w:hyperlink>
            <w:r>
              <w:t xml:space="preserve"> (1 балл);</w:t>
            </w:r>
          </w:p>
          <w:p w:rsidR="00772D31" w:rsidRDefault="00772D31">
            <w:pPr>
              <w:pStyle w:val="ConsPlusNormal"/>
            </w:pPr>
            <w:r>
              <w:lastRenderedPageBreak/>
              <w:t>полная механическая обработка и термообработка захватной лапы для манипулятора на территории Российской Федерации (1 балл);</w:t>
            </w:r>
          </w:p>
          <w:p w:rsidR="00772D31" w:rsidRDefault="00772D31">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772D31" w:rsidRDefault="00772D31">
            <w:pPr>
              <w:pStyle w:val="ConsPlusNormal"/>
            </w:pPr>
            <w:r>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772D31" w:rsidRDefault="00772D31">
            <w:pPr>
              <w:pStyle w:val="ConsPlusNormal"/>
            </w:pPr>
            <w:r>
              <w:t>полная механическая обработка и термообработка манипулятора, вала и всех сопутствующих деталей на территории Российской Федерации (3 балла);</w:t>
            </w:r>
          </w:p>
          <w:p w:rsidR="00772D31" w:rsidRDefault="00772D31">
            <w:pPr>
              <w:pStyle w:val="ConsPlusNormal"/>
            </w:pPr>
            <w:r>
              <w:t>использование электродвигателя (мотора), произведенного на территории Российской Федерации (2 балла);</w:t>
            </w:r>
          </w:p>
          <w:p w:rsidR="00772D31" w:rsidRDefault="00772D31">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772D31" w:rsidRDefault="00772D31">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772D31" w:rsidRDefault="00772D31">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772D31" w:rsidRDefault="00772D31">
            <w:pPr>
              <w:pStyle w:val="ConsPlusNormal"/>
            </w:pPr>
            <w:r>
              <w:t>сборка, проведение контрольных испытаний (2 балла)</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магазинов шпиндельных узлов:</w:t>
            </w:r>
          </w:p>
          <w:p w:rsidR="00772D31" w:rsidRDefault="00772D31">
            <w:pPr>
              <w:pStyle w:val="ConsPlusNormal"/>
            </w:pPr>
            <w:r>
              <w:t xml:space="preserve">наличие комплекта конструкторской документации согласно </w:t>
            </w:r>
            <w:hyperlink r:id="rId143"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44" w:history="1">
              <w:r>
                <w:rPr>
                  <w:color w:val="0000FF"/>
                </w:rPr>
                <w:t>ГОСТ 3.1102-2011</w:t>
              </w:r>
            </w:hyperlink>
            <w:r>
              <w:t xml:space="preserve">, оформленной с учетом </w:t>
            </w:r>
            <w:hyperlink r:id="rId145" w:history="1">
              <w:r>
                <w:rPr>
                  <w:color w:val="0000FF"/>
                </w:rPr>
                <w:t>ГОСТ 3.1129-93</w:t>
              </w:r>
            </w:hyperlink>
            <w:r>
              <w:t xml:space="preserve"> (1 балл);</w:t>
            </w:r>
          </w:p>
          <w:p w:rsidR="00772D31" w:rsidRDefault="00772D31">
            <w:pPr>
              <w:pStyle w:val="ConsPlusNormal"/>
            </w:pPr>
            <w:r>
              <w:t xml:space="preserve">полная механическая обработка и термообработка деталей </w:t>
            </w:r>
            <w:r>
              <w:lastRenderedPageBreak/>
              <w:t>пневмоцилиндра на территории Российской Федерации (3 балла);</w:t>
            </w:r>
          </w:p>
          <w:p w:rsidR="00772D31" w:rsidRDefault="00772D31">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772D31" w:rsidRDefault="00772D31">
            <w:pPr>
              <w:pStyle w:val="ConsPlusNormal"/>
            </w:pPr>
            <w:r>
              <w:t>полная механическая обработка и термообработка опорной балки для магазина шпиндельного узла на территории Российской Федерации (1 балл);</w:t>
            </w:r>
          </w:p>
          <w:p w:rsidR="00772D31" w:rsidRDefault="00772D31">
            <w:pPr>
              <w:pStyle w:val="ConsPlusNormal"/>
            </w:pPr>
            <w:r>
              <w:t>использование электродвигателя (мотора), произведенного на территории Российской Федерации (2 балла);</w:t>
            </w:r>
          </w:p>
          <w:p w:rsidR="00772D31" w:rsidRDefault="00772D31">
            <w:pPr>
              <w:pStyle w:val="ConsPlusNormal"/>
            </w:pPr>
            <w:r>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772D31" w:rsidRDefault="00772D31">
            <w:pPr>
              <w:pStyle w:val="ConsPlusNormal"/>
            </w:pPr>
            <w:r>
              <w:t>сборка, проведение контрольных испытаний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шарико-винтовых передач, винтовых передач скольжения:</w:t>
            </w:r>
          </w:p>
          <w:p w:rsidR="00772D31" w:rsidRDefault="00772D31">
            <w:pPr>
              <w:pStyle w:val="ConsPlusNormal"/>
            </w:pPr>
            <w:r>
              <w:t xml:space="preserve">наличие комплекта конструкторской документации согласно </w:t>
            </w:r>
            <w:hyperlink r:id="rId146"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47" w:history="1">
              <w:r>
                <w:rPr>
                  <w:color w:val="0000FF"/>
                </w:rPr>
                <w:t>ГОСТ 3.1102-2011</w:t>
              </w:r>
            </w:hyperlink>
            <w:r>
              <w:t xml:space="preserve">, оформленной с учетом </w:t>
            </w:r>
            <w:hyperlink r:id="rId148"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772D31" w:rsidRDefault="00772D31">
            <w:pPr>
              <w:pStyle w:val="ConsPlusNormal"/>
            </w:pPr>
            <w:r>
              <w:t>полная механическая обработка и термообработка ходового винта на промышленной площадке заявителя (7 баллов);</w:t>
            </w:r>
          </w:p>
          <w:p w:rsidR="00772D31" w:rsidRDefault="00772D31">
            <w:pPr>
              <w:pStyle w:val="ConsPlusNormal"/>
            </w:pPr>
            <w:r>
              <w:t xml:space="preserve">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w:t>
            </w:r>
            <w:r>
              <w:lastRenderedPageBreak/>
              <w:t>Федерации, или получение этого изделия российского производства по другим договорам (1 балл);</w:t>
            </w:r>
          </w:p>
          <w:p w:rsidR="00772D31" w:rsidRDefault="00772D31">
            <w:pPr>
              <w:pStyle w:val="ConsPlusNormal"/>
            </w:pPr>
            <w:r>
              <w:t>полная механическая обработка и термообработка корпуса гайки на промышленной площадке заявителя (3 балла);</w:t>
            </w:r>
          </w:p>
          <w:p w:rsidR="00772D31" w:rsidRDefault="00772D31">
            <w:pPr>
              <w:pStyle w:val="ConsPlusNormal"/>
            </w:pPr>
            <w:r>
              <w:t>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772D31" w:rsidRDefault="00772D31">
            <w:pPr>
              <w:pStyle w:val="ConsPlusNormal"/>
            </w:pPr>
            <w:r>
              <w:t>полная механическая обработка и термообработка вкладышей на промышленной площадке заявителя (2 балла);</w:t>
            </w:r>
          </w:p>
          <w:p w:rsidR="00772D31" w:rsidRDefault="00772D31">
            <w:pPr>
              <w:pStyle w:val="ConsPlusNormal"/>
            </w:pPr>
            <w:r>
              <w:t>использование заготовок ходового винта, корпуса гайки российского производства (1 балл);</w:t>
            </w:r>
          </w:p>
          <w:p w:rsidR="00772D31" w:rsidRDefault="00772D31">
            <w:pPr>
              <w:pStyle w:val="ConsPlusNormal"/>
            </w:pPr>
            <w:r>
              <w:t>сборка, проведение контрольных испытаний (2 балла)</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направляющих качения, направляющих скольжения или комбинированного типа:</w:t>
            </w:r>
          </w:p>
          <w:p w:rsidR="00772D31" w:rsidRDefault="00772D31">
            <w:pPr>
              <w:pStyle w:val="ConsPlusNormal"/>
            </w:pPr>
            <w:r>
              <w:t xml:space="preserve">наличие комплекта конструкторской документации согласно </w:t>
            </w:r>
            <w:hyperlink r:id="rId149"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50" w:history="1">
              <w:r>
                <w:rPr>
                  <w:color w:val="0000FF"/>
                </w:rPr>
                <w:t>ГОСТ 3.1102-2011</w:t>
              </w:r>
            </w:hyperlink>
            <w:r>
              <w:t xml:space="preserve">, оформленной с учетом </w:t>
            </w:r>
            <w:hyperlink r:id="rId151"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772D31" w:rsidRDefault="00772D31">
            <w:pPr>
              <w:pStyle w:val="ConsPlusNormal"/>
            </w:pPr>
            <w:r>
              <w:t>полная механическая обработка и термообработка рельс на промышленной площадке заявителя (10 баллов);</w:t>
            </w:r>
          </w:p>
          <w:p w:rsidR="00772D31" w:rsidRDefault="00772D31">
            <w:pPr>
              <w:pStyle w:val="ConsPlusNormal"/>
            </w:pPr>
            <w:r>
              <w:t xml:space="preserve">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w:t>
            </w:r>
            <w:r>
              <w:lastRenderedPageBreak/>
              <w:t>получение этого изделия российского производства по другим договорам (5 баллов);</w:t>
            </w:r>
          </w:p>
          <w:p w:rsidR="00772D31" w:rsidRDefault="00772D31">
            <w:pPr>
              <w:pStyle w:val="ConsPlusNormal"/>
            </w:pPr>
            <w:r>
              <w:t>полная механическая обработка и термообработка каретки на промышленной площадке заявителя (10 баллов);</w:t>
            </w:r>
          </w:p>
          <w:p w:rsidR="00772D31" w:rsidRDefault="00772D31">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772D31" w:rsidRDefault="00772D31">
            <w:pPr>
              <w:pStyle w:val="ConsPlusNormal"/>
            </w:pPr>
            <w:r>
              <w:t>полная механическая обработка и термообработка торцовой плиты на промышленной площадке заявителя (2 балла);</w:t>
            </w:r>
          </w:p>
          <w:p w:rsidR="00772D31" w:rsidRDefault="00772D31">
            <w:pPr>
              <w:pStyle w:val="ConsPlusNormal"/>
            </w:pPr>
            <w:r>
              <w:t>сборка, проведение контрольных испытаний (2 балла)</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772D31" w:rsidRDefault="00772D31">
            <w:pPr>
              <w:pStyle w:val="ConsPlusNormal"/>
            </w:pPr>
            <w:r>
              <w:t xml:space="preserve">наличие комплекта конструкторской документации согласно </w:t>
            </w:r>
            <w:hyperlink r:id="rId152"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53" w:history="1">
              <w:r>
                <w:rPr>
                  <w:color w:val="0000FF"/>
                </w:rPr>
                <w:t>ГОСТ 3.1102-2011</w:t>
              </w:r>
            </w:hyperlink>
            <w:r>
              <w:t xml:space="preserve">, оформленной с учетом </w:t>
            </w:r>
            <w:hyperlink r:id="rId154" w:history="1">
              <w:r>
                <w:rPr>
                  <w:color w:val="0000FF"/>
                </w:rPr>
                <w:t>ГОСТ 3.1129-93</w:t>
              </w:r>
            </w:hyperlink>
            <w:r>
              <w:t xml:space="preserve"> (1 балл);</w:t>
            </w:r>
          </w:p>
          <w:p w:rsidR="00772D31" w:rsidRDefault="00772D31">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772D31" w:rsidRDefault="00772D31">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772D31" w:rsidRDefault="00772D31">
            <w:pPr>
              <w:pStyle w:val="ConsPlusNormal"/>
            </w:pPr>
            <w:r>
              <w:t>сборка электрических компонентов электрошкафа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устройств удаления стружки (транспортер стружки):</w:t>
            </w:r>
          </w:p>
          <w:p w:rsidR="00772D31" w:rsidRDefault="00772D31">
            <w:pPr>
              <w:pStyle w:val="ConsPlusNormal"/>
            </w:pPr>
            <w:r>
              <w:t xml:space="preserve">наличие комплекта конструкторской документации согласно </w:t>
            </w:r>
            <w:hyperlink r:id="rId155"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56" w:history="1">
              <w:r>
                <w:rPr>
                  <w:color w:val="0000FF"/>
                </w:rPr>
                <w:t>ГОСТ 3.1102-2011</w:t>
              </w:r>
            </w:hyperlink>
            <w:r>
              <w:t xml:space="preserve">, оформленной с учетом </w:t>
            </w:r>
            <w:hyperlink r:id="rId157" w:history="1">
              <w:r>
                <w:rPr>
                  <w:color w:val="0000FF"/>
                </w:rPr>
                <w:t>ГОСТ 3.1129-93</w:t>
              </w:r>
            </w:hyperlink>
            <w:r>
              <w:t xml:space="preserve"> (1 балл);</w:t>
            </w:r>
          </w:p>
          <w:p w:rsidR="00772D31" w:rsidRDefault="00772D31">
            <w:pPr>
              <w:pStyle w:val="ConsPlusNormal"/>
            </w:pPr>
            <w:r>
              <w:t>полная механическая обработка корпуса транспортера на территории Российской Федерации (2 балла);</w:t>
            </w:r>
          </w:p>
          <w:p w:rsidR="00772D31" w:rsidRDefault="00772D31">
            <w:pPr>
              <w:pStyle w:val="ConsPlusNormal"/>
            </w:pPr>
            <w:r>
              <w:t>полная механическая обработка и термообработка транспортерной ленты на территории Российской Федерации (2 балла);</w:t>
            </w:r>
          </w:p>
          <w:p w:rsidR="00772D31" w:rsidRDefault="00772D31">
            <w:pPr>
              <w:pStyle w:val="ConsPlusNormal"/>
            </w:pPr>
            <w:r>
              <w:t>полная механическая обработка и термообработка спирального шнека на территории Российской Федерации (2 балла);</w:t>
            </w:r>
          </w:p>
          <w:p w:rsidR="00772D31" w:rsidRDefault="00772D31">
            <w:pPr>
              <w:pStyle w:val="ConsPlusNormal"/>
            </w:pPr>
            <w:r>
              <w:t>использование электродвигателя (мотора), произведенного на территории Российской Федерации (1 балл);</w:t>
            </w:r>
          </w:p>
          <w:p w:rsidR="00772D31" w:rsidRDefault="00772D31">
            <w:pPr>
              <w:pStyle w:val="ConsPlusNormal"/>
            </w:pPr>
            <w:r>
              <w:t>полная механическая обработка и термообработка редуктора на территории Российской Федерации (2 балла);</w:t>
            </w:r>
          </w:p>
          <w:p w:rsidR="00772D31" w:rsidRDefault="00772D31">
            <w:pPr>
              <w:pStyle w:val="ConsPlusNormal"/>
            </w:pPr>
            <w:r>
              <w:t>сборка, проведение контрольных испытаний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передаточных механизмов, не входящих в перечисленные группы:</w:t>
            </w:r>
          </w:p>
          <w:p w:rsidR="00772D31" w:rsidRDefault="00772D31">
            <w:pPr>
              <w:pStyle w:val="ConsPlusNormal"/>
            </w:pPr>
            <w:r>
              <w:t xml:space="preserve">наличие комплекта конструкторской документации согласно </w:t>
            </w:r>
            <w:hyperlink r:id="rId158"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59" w:history="1">
              <w:r>
                <w:rPr>
                  <w:color w:val="0000FF"/>
                </w:rPr>
                <w:t>ГОСТ 3.1102-2011</w:t>
              </w:r>
            </w:hyperlink>
            <w:r>
              <w:t xml:space="preserve">, оформленной с учетом </w:t>
            </w:r>
            <w:hyperlink r:id="rId160"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зубчатых колес, шестерен, валов на территории Российской Федерации (5 баллов);</w:t>
            </w:r>
          </w:p>
          <w:p w:rsidR="00772D31" w:rsidRDefault="00772D31">
            <w:pPr>
              <w:pStyle w:val="ConsPlusNormal"/>
            </w:pPr>
            <w:r>
              <w:t>полная механическая обработка и термообработка корпуса механизма на территории Российской Федерации (3 балла);</w:t>
            </w:r>
          </w:p>
          <w:p w:rsidR="00772D31" w:rsidRDefault="00772D31">
            <w:pPr>
              <w:pStyle w:val="ConsPlusNormal"/>
            </w:pPr>
            <w:r>
              <w:t>полная механическая обработка опорной балки корпуса механизма на территории Российской Федерации (2 балла);</w:t>
            </w:r>
          </w:p>
          <w:p w:rsidR="00772D31" w:rsidRDefault="00772D31">
            <w:pPr>
              <w:pStyle w:val="ConsPlusNormal"/>
            </w:pPr>
            <w:r>
              <w:lastRenderedPageBreak/>
              <w:t>сборка, проведение контрольных испытаний (2 балла)</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изготовление систем подачи и очистки смазочно-охлаждающих жидкостей:</w:t>
            </w:r>
          </w:p>
          <w:p w:rsidR="00772D31" w:rsidRDefault="00772D31">
            <w:pPr>
              <w:pStyle w:val="ConsPlusNormal"/>
            </w:pPr>
            <w:r>
              <w:t xml:space="preserve">наличие комплекта конструкторской документации согласно </w:t>
            </w:r>
            <w:hyperlink r:id="rId161"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62" w:history="1">
              <w:r>
                <w:rPr>
                  <w:color w:val="0000FF"/>
                </w:rPr>
                <w:t>ГОСТ 3.1102-2011</w:t>
              </w:r>
            </w:hyperlink>
            <w:r>
              <w:t xml:space="preserve">, оформленной с учетом </w:t>
            </w:r>
            <w:hyperlink r:id="rId163" w:history="1">
              <w:r>
                <w:rPr>
                  <w:color w:val="0000FF"/>
                </w:rPr>
                <w:t>ГОСТ 3.1129-93</w:t>
              </w:r>
            </w:hyperlink>
            <w:r>
              <w:t xml:space="preserve"> (1 балл);</w:t>
            </w:r>
          </w:p>
          <w:p w:rsidR="00772D31" w:rsidRDefault="00772D31">
            <w:pPr>
              <w:pStyle w:val="ConsPlusNormal"/>
            </w:pPr>
            <w:r>
              <w:t>полная механическая обработка и термообработка деталей системы подачи и очистки смазочно-охлаждающих жидкостей на территории Российской Федерации (2 балла);</w:t>
            </w:r>
          </w:p>
          <w:p w:rsidR="00772D31" w:rsidRDefault="00772D31">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772D31" w:rsidRDefault="00772D31">
            <w:pPr>
              <w:pStyle w:val="ConsPlusNormal"/>
            </w:pPr>
            <w:r>
              <w:t>сборка, проведение контрольных испытаний (1 балл)</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комплексных систем:</w:t>
            </w:r>
          </w:p>
          <w:p w:rsidR="00772D31" w:rsidRDefault="00772D31">
            <w:pPr>
              <w:pStyle w:val="ConsPlusNormal"/>
            </w:pPr>
            <w:r>
              <w:t>гидросистемы (для технологических жидкостей):</w:t>
            </w:r>
          </w:p>
          <w:p w:rsidR="00772D31" w:rsidRDefault="00772D31">
            <w:pPr>
              <w:pStyle w:val="ConsPlusNormal"/>
            </w:pPr>
            <w:r>
              <w:t xml:space="preserve">наличие комплекта конструкторской документации согласно </w:t>
            </w:r>
            <w:hyperlink r:id="rId164"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65" w:history="1">
              <w:r>
                <w:rPr>
                  <w:color w:val="0000FF"/>
                </w:rPr>
                <w:t>ГОСТ 3.1102-2011</w:t>
              </w:r>
            </w:hyperlink>
            <w:r>
              <w:t xml:space="preserve">, оформленной с учетом </w:t>
            </w:r>
            <w:hyperlink r:id="rId166" w:history="1">
              <w:r>
                <w:rPr>
                  <w:color w:val="0000FF"/>
                </w:rPr>
                <w:t>ГОСТ 3.1129-93</w:t>
              </w:r>
            </w:hyperlink>
            <w:r>
              <w:t xml:space="preserve"> (1 балл);</w:t>
            </w:r>
          </w:p>
          <w:p w:rsidR="00772D31" w:rsidRDefault="00772D31">
            <w:pPr>
              <w:pStyle w:val="ConsPlusNormal"/>
            </w:pPr>
            <w:r>
              <w:t>полная механическая обработка корпуса бака на территории Российской Федерации (2 балла);</w:t>
            </w:r>
          </w:p>
          <w:p w:rsidR="00772D31" w:rsidRDefault="00772D31">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772D31" w:rsidRDefault="00772D31">
            <w:pPr>
              <w:pStyle w:val="ConsPlusNormal"/>
            </w:pPr>
            <w:r>
              <w:t>сборка, проведение контрольных испытаний (2 балла)</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пневмосистем:</w:t>
            </w:r>
          </w:p>
          <w:p w:rsidR="00772D31" w:rsidRDefault="00772D31">
            <w:pPr>
              <w:pStyle w:val="ConsPlusNormal"/>
            </w:pPr>
            <w:r>
              <w:lastRenderedPageBreak/>
              <w:t xml:space="preserve">наличие комплекта конструкторской документации согласно </w:t>
            </w:r>
            <w:hyperlink r:id="rId167"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68" w:history="1">
              <w:r>
                <w:rPr>
                  <w:color w:val="0000FF"/>
                </w:rPr>
                <w:t>ГОСТ 3.1102-2011</w:t>
              </w:r>
            </w:hyperlink>
            <w:r>
              <w:t xml:space="preserve">, оформленной с учетом </w:t>
            </w:r>
            <w:hyperlink r:id="rId169" w:history="1">
              <w:r>
                <w:rPr>
                  <w:color w:val="0000FF"/>
                </w:rPr>
                <w:t>ГОСТ 3.1129-93</w:t>
              </w:r>
            </w:hyperlink>
            <w:r>
              <w:t xml:space="preserve"> (1 балл);</w:t>
            </w:r>
          </w:p>
          <w:p w:rsidR="00772D31" w:rsidRDefault="00772D31">
            <w:pPr>
              <w:pStyle w:val="ConsPlusNormal"/>
            </w:pPr>
            <w:r>
              <w:t>полная механическая обработка корпуса панели на территории Российской Федерации (2 балла);</w:t>
            </w:r>
          </w:p>
          <w:p w:rsidR="00772D31" w:rsidRDefault="00772D31">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772D31" w:rsidRDefault="00772D31">
            <w:pPr>
              <w:pStyle w:val="ConsPlusNormal"/>
            </w:pPr>
            <w:r>
              <w:t>сборка, проведение контрольных испытаний (2 балла)</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элементы измерительных систем:</w:t>
            </w:r>
          </w:p>
          <w:p w:rsidR="00772D31" w:rsidRDefault="00772D31">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772D31" w:rsidRDefault="00772D31">
            <w:pPr>
              <w:pStyle w:val="ConsPlusNormal"/>
            </w:pPr>
            <w:r>
              <w:t>сборка измерительных систем (1 балл)</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 xml:space="preserve">для каждой группы комплектующих изделий баллы за осуществление определенных операций (условий) начисляются только при наличии комплектов конструкторской документации согласно </w:t>
            </w:r>
            <w:hyperlink r:id="rId170" w:history="1">
              <w:r>
                <w:rPr>
                  <w:color w:val="0000FF"/>
                </w:rPr>
                <w:t>ГОСТ 2.102-2013</w:t>
              </w:r>
            </w:hyperlink>
            <w:r>
              <w:t xml:space="preserve"> и технологической документации согласно </w:t>
            </w:r>
            <w:hyperlink r:id="rId171" w:history="1">
              <w:r>
                <w:rPr>
                  <w:color w:val="0000FF"/>
                </w:rPr>
                <w:t>ГОСТ 3.1102-2011</w:t>
              </w:r>
            </w:hyperlink>
            <w:r>
              <w:t>;</w:t>
            </w:r>
          </w:p>
          <w:p w:rsidR="00772D31" w:rsidRDefault="00772D31">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772D31" w:rsidRDefault="00772D31">
            <w:pPr>
              <w:pStyle w:val="ConsPlusNormal"/>
            </w:pPr>
            <w:r>
              <w:t xml:space="preserve">подтверждением наличия комплекта конструкторской документации согласно </w:t>
            </w:r>
            <w:hyperlink r:id="rId172" w:history="1">
              <w:r>
                <w:rPr>
                  <w:color w:val="0000FF"/>
                </w:rPr>
                <w:t>ГОСТ 2.102-2013</w:t>
              </w:r>
            </w:hyperlink>
            <w:r>
              <w:t xml:space="preserve"> являются: для комплектующего, представляющего собой деталь, - чертеж </w:t>
            </w:r>
            <w:r>
              <w:lastRenderedPageBreak/>
              <w:t>детали; для комплектующего, представляющего собой сборочную единицу, - сборочный чертеж изделия и спецификация к нему</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подтверждением наличия комплекта технологической документации согласно </w:t>
            </w:r>
            <w:hyperlink r:id="rId173" w:history="1">
              <w:r>
                <w:rPr>
                  <w:color w:val="0000FF"/>
                </w:rPr>
                <w:t>ГОСТ 3.1105-2011</w:t>
              </w:r>
            </w:hyperlink>
            <w:r>
              <w:t xml:space="preserve"> являются:</w:t>
            </w:r>
          </w:p>
          <w:p w:rsidR="00772D31" w:rsidRDefault="00772D31">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174" w:history="1">
              <w:r>
                <w:rPr>
                  <w:color w:val="0000FF"/>
                </w:rPr>
                <w:t>ГОСТ 3.1129-93</w:t>
              </w:r>
            </w:hyperlink>
            <w:r>
              <w:t>;</w:t>
            </w:r>
          </w:p>
          <w:p w:rsidR="00772D31" w:rsidRDefault="00772D31">
            <w:pPr>
              <w:pStyle w:val="ConsPlusNormal"/>
            </w:pPr>
            <w:r>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175" w:history="1">
              <w:r>
                <w:rPr>
                  <w:color w:val="0000FF"/>
                </w:rPr>
                <w:t>ГОСТ 2.102-2013</w:t>
              </w:r>
            </w:hyperlink>
            <w:r>
              <w:t xml:space="preserve"> не осуществляется в случае, если соответствующая документация принадлежит заявителю, но производство комплектующего изделия, на которое она оформлена, осуществляется на территории иностранного государства</w:t>
            </w:r>
          </w:p>
        </w:tc>
      </w:tr>
      <w:tr w:rsidR="00772D31">
        <w:tc>
          <w:tcPr>
            <w:tcW w:w="1698" w:type="dxa"/>
          </w:tcPr>
          <w:p w:rsidR="00772D31" w:rsidRDefault="00772D31">
            <w:pPr>
              <w:pStyle w:val="ConsPlusNormal"/>
              <w:jc w:val="center"/>
            </w:pPr>
            <w:r>
              <w:t>28.49.11</w:t>
            </w:r>
          </w:p>
        </w:tc>
        <w:tc>
          <w:tcPr>
            <w:tcW w:w="3124" w:type="dxa"/>
          </w:tcPr>
          <w:p w:rsidR="00772D31" w:rsidRDefault="00772D31">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val="restart"/>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w:t>
            </w:r>
            <w:r>
              <w:lastRenderedPageBreak/>
              <w:t>технологической документации, для выполнения требуемых производственных операций;</w:t>
            </w:r>
          </w:p>
          <w:p w:rsidR="00772D31" w:rsidRDefault="00772D31">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с 2026 года - не менее 26 баллов:</w:t>
            </w:r>
          </w:p>
          <w:p w:rsidR="00772D31" w:rsidRDefault="00772D31">
            <w:pPr>
              <w:pStyle w:val="ConsPlusNormal"/>
            </w:pPr>
            <w:r>
              <w:t>наличие управляющего программно-аппаратного комплекса, произведенного на территории Российской Федерации (5 баллов);</w:t>
            </w:r>
          </w:p>
          <w:p w:rsidR="00772D31" w:rsidRDefault="00772D31">
            <w:pPr>
              <w:pStyle w:val="ConsPlusNormal"/>
            </w:pPr>
            <w:r>
              <w:t xml:space="preserve">наличие комплекта конструкторской документации согласно </w:t>
            </w:r>
            <w:hyperlink r:id="rId176" w:history="1">
              <w:r>
                <w:rPr>
                  <w:color w:val="0000FF"/>
                </w:rPr>
                <w:t>ГОСТ 2.102-2013</w:t>
              </w:r>
            </w:hyperlink>
            <w:r>
              <w:t xml:space="preserve"> (3 балла);</w:t>
            </w:r>
          </w:p>
          <w:p w:rsidR="00772D31" w:rsidRDefault="00772D31">
            <w:pPr>
              <w:pStyle w:val="ConsPlusNormal"/>
            </w:pPr>
            <w:r>
              <w:t xml:space="preserve">наличие комплекта технологической документации согласно </w:t>
            </w:r>
            <w:hyperlink r:id="rId177" w:history="1">
              <w:r>
                <w:rPr>
                  <w:color w:val="0000FF"/>
                </w:rPr>
                <w:t>ГОСТ 3.1102-2011</w:t>
              </w:r>
            </w:hyperlink>
            <w:r>
              <w:t xml:space="preserve">, оформленной с учетом </w:t>
            </w:r>
            <w:hyperlink r:id="rId178" w:history="1">
              <w:r>
                <w:rPr>
                  <w:color w:val="0000FF"/>
                </w:rPr>
                <w:t>ГОСТ 3.1129-93</w:t>
              </w:r>
            </w:hyperlink>
            <w:r>
              <w:t xml:space="preserve"> (3 балла);</w:t>
            </w:r>
          </w:p>
          <w:p w:rsidR="00772D31" w:rsidRDefault="00772D31">
            <w:pPr>
              <w:pStyle w:val="ConsPlusNormal"/>
            </w:pPr>
            <w:r>
              <w:t>сборка (3 балла);</w:t>
            </w:r>
          </w:p>
          <w:p w:rsidR="00772D31" w:rsidRDefault="00772D31">
            <w:pPr>
              <w:pStyle w:val="ConsPlusNormal"/>
            </w:pPr>
            <w:r>
              <w:t>проведение контрольных испытаний (3 балла);</w:t>
            </w:r>
          </w:p>
          <w:p w:rsidR="00772D31" w:rsidRDefault="00772D31">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772D31">
        <w:tc>
          <w:tcPr>
            <w:tcW w:w="1698" w:type="dxa"/>
          </w:tcPr>
          <w:p w:rsidR="00772D31" w:rsidRDefault="00772D31">
            <w:pPr>
              <w:pStyle w:val="ConsPlusNormal"/>
              <w:jc w:val="center"/>
            </w:pPr>
            <w:r>
              <w:t>28.49.12.110</w:t>
            </w:r>
          </w:p>
        </w:tc>
        <w:tc>
          <w:tcPr>
            <w:tcW w:w="3124" w:type="dxa"/>
          </w:tcPr>
          <w:p w:rsidR="00772D31" w:rsidRDefault="00772D31">
            <w:pPr>
              <w:pStyle w:val="ConsPlusNormal"/>
            </w:pPr>
            <w:r>
              <w:t>Станки деревообрабатывающие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28.49.12.120</w:t>
            </w:r>
          </w:p>
        </w:tc>
        <w:tc>
          <w:tcPr>
            <w:tcW w:w="3124" w:type="dxa"/>
          </w:tcPr>
          <w:p w:rsidR="00772D31" w:rsidRDefault="00772D31">
            <w:pPr>
              <w:pStyle w:val="ConsPlusNormal"/>
            </w:pPr>
            <w:r>
              <w:t xml:space="preserve">Станки для обработки пробки, кости, твердой резины, твердых пластмасс или аналогичных твердых </w:t>
            </w:r>
            <w:r>
              <w:lastRenderedPageBreak/>
              <w:t>материалов</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lastRenderedPageBreak/>
              <w:t>28.49.12.130</w:t>
            </w:r>
          </w:p>
        </w:tc>
        <w:tc>
          <w:tcPr>
            <w:tcW w:w="3124" w:type="dxa"/>
          </w:tcPr>
          <w:p w:rsidR="00772D31" w:rsidRDefault="00772D31">
            <w:pPr>
              <w:pStyle w:val="ConsPlusNormal"/>
            </w:pPr>
            <w:r>
              <w:t xml:space="preserve">Оборудование для нанесения гальванического </w:t>
            </w:r>
            <w:r>
              <w:lastRenderedPageBreak/>
              <w:t>покрытия</w:t>
            </w:r>
          </w:p>
        </w:tc>
        <w:tc>
          <w:tcPr>
            <w:tcW w:w="6518" w:type="dxa"/>
          </w:tcPr>
          <w:p w:rsidR="00772D31" w:rsidRDefault="00772D31">
            <w:pPr>
              <w:pStyle w:val="ConsPlusNormal"/>
            </w:pPr>
            <w:r>
              <w:lastRenderedPageBreak/>
              <w:t xml:space="preserve">наличие у юридического лица - налогового резидента государств - членов Евразийского экономического союза </w:t>
            </w:r>
            <w:r>
              <w:lastRenderedPageBreak/>
              <w:t>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772D31" w:rsidRDefault="00772D31">
            <w:pPr>
              <w:pStyle w:val="ConsPlusNormal"/>
            </w:pPr>
            <w:r>
              <w:t>использование российского программного обеспечения (5 баллов);</w:t>
            </w:r>
          </w:p>
          <w:p w:rsidR="00772D31" w:rsidRDefault="00772D31">
            <w:pPr>
              <w:pStyle w:val="ConsPlusNormal"/>
            </w:pPr>
            <w:r>
              <w:t>заготовительные операции (раскрой, резка, гибка) (5 баллов);</w:t>
            </w:r>
          </w:p>
          <w:p w:rsidR="00772D31" w:rsidRDefault="00772D31">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772D31" w:rsidRDefault="00772D31">
            <w:pPr>
              <w:pStyle w:val="ConsPlusNormal"/>
            </w:pPr>
            <w:r>
              <w:t>механическая обработка деталей (сверление, точение, фрезеровка, нарезание резьбы) (5 баллов);</w:t>
            </w:r>
          </w:p>
          <w:p w:rsidR="00772D31" w:rsidRDefault="00772D31">
            <w:pPr>
              <w:pStyle w:val="ConsPlusNormal"/>
            </w:pPr>
            <w:r>
              <w:t>сварка, формовка (при необходимости) листового материала и трубного профиля (5 баллов);</w:t>
            </w:r>
          </w:p>
          <w:p w:rsidR="00772D31" w:rsidRDefault="00772D31">
            <w:pPr>
              <w:pStyle w:val="ConsPlusNormal"/>
            </w:pPr>
            <w:r>
              <w:t>шлифовка поверхности листового материала и трубного профиля (5 баллов);</w:t>
            </w:r>
          </w:p>
          <w:p w:rsidR="00772D31" w:rsidRDefault="00772D31">
            <w:pPr>
              <w:pStyle w:val="ConsPlusNormal"/>
            </w:pPr>
            <w:r>
              <w:t>сборка и изготовление автооператоров (манипуляторов) позиционированием (2 балла);</w:t>
            </w:r>
          </w:p>
          <w:p w:rsidR="00772D31" w:rsidRDefault="00772D31">
            <w:pPr>
              <w:pStyle w:val="ConsPlusNormal"/>
            </w:pPr>
            <w:r>
              <w:t>сборка и монтаж конечных изделий (5 баллов);</w:t>
            </w:r>
          </w:p>
          <w:p w:rsidR="00772D31" w:rsidRDefault="00772D31">
            <w:pPr>
              <w:pStyle w:val="ConsPlusNormal"/>
            </w:pPr>
            <w:r>
              <w:t>сборка и монтаж шкафов силовых и шкафов систем автоматики (5 баллов);</w:t>
            </w:r>
          </w:p>
          <w:p w:rsidR="00772D31" w:rsidRDefault="00772D31">
            <w:pPr>
              <w:pStyle w:val="ConsPlusNormal"/>
            </w:pPr>
            <w:r>
              <w:t>проведение испытания емкостного оборудования неразрушающими методами контроля (5 баллов);</w:t>
            </w:r>
          </w:p>
          <w:p w:rsidR="00772D31" w:rsidRDefault="00772D31">
            <w:pPr>
              <w:pStyle w:val="ConsPlusNormal"/>
            </w:pPr>
            <w:r>
              <w:lastRenderedPageBreak/>
              <w:t>подготовительные операции (дробеструйная или пескоструйная обработка поверхностей и др.) для нанесения лакокрасочных покрытий (5 баллов);</w:t>
            </w:r>
          </w:p>
          <w:p w:rsidR="00772D31" w:rsidRDefault="00772D31">
            <w:pPr>
              <w:pStyle w:val="ConsPlusNormal"/>
            </w:pPr>
            <w:r>
              <w:t>нанесение лакокрасочных покрытий на металл (5 баллов)</w:t>
            </w:r>
          </w:p>
        </w:tc>
      </w:tr>
      <w:tr w:rsidR="00772D31">
        <w:tc>
          <w:tcPr>
            <w:tcW w:w="1698" w:type="dxa"/>
          </w:tcPr>
          <w:p w:rsidR="00772D31" w:rsidRDefault="00772D31">
            <w:pPr>
              <w:pStyle w:val="ConsPlusNormal"/>
              <w:jc w:val="center"/>
            </w:pPr>
            <w:r>
              <w:lastRenderedPageBreak/>
              <w:t>28.41.34.100</w:t>
            </w:r>
          </w:p>
        </w:tc>
        <w:tc>
          <w:tcPr>
            <w:tcW w:w="3124" w:type="dxa"/>
          </w:tcPr>
          <w:p w:rsidR="00772D31" w:rsidRDefault="00772D31">
            <w:pPr>
              <w:pStyle w:val="ConsPlusNormal"/>
            </w:pPr>
            <w:r>
              <w:t>Аддитивные установки</w:t>
            </w:r>
          </w:p>
        </w:tc>
        <w:tc>
          <w:tcPr>
            <w:tcW w:w="6518" w:type="dxa"/>
            <w:vMerge w:val="restart"/>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для акционерных обществ - не менее 75 процентов плюс одна акция;</w:t>
            </w:r>
          </w:p>
          <w:p w:rsidR="00772D31" w:rsidRDefault="00772D31">
            <w:pPr>
              <w:pStyle w:val="ConsPlusNormal"/>
            </w:pPr>
            <w:r>
              <w:t>для обществ с ограниченной ответственностью - не менее трех четвертей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772D31">
        <w:tc>
          <w:tcPr>
            <w:tcW w:w="1698" w:type="dxa"/>
          </w:tcPr>
          <w:p w:rsidR="00772D31" w:rsidRDefault="00772D31">
            <w:pPr>
              <w:pStyle w:val="ConsPlusNormal"/>
              <w:jc w:val="center"/>
            </w:pPr>
            <w:r>
              <w:t>28.96.10.121</w:t>
            </w:r>
          </w:p>
        </w:tc>
        <w:tc>
          <w:tcPr>
            <w:tcW w:w="3124" w:type="dxa"/>
          </w:tcPr>
          <w:p w:rsidR="00772D31" w:rsidRDefault="00772D31">
            <w:pPr>
              <w:pStyle w:val="ConsPlusNormal"/>
            </w:pPr>
            <w:r>
              <w:t>Аддитивные установки фотополимеризации в ванне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28.96.10.122</w:t>
            </w:r>
          </w:p>
        </w:tc>
        <w:tc>
          <w:tcPr>
            <w:tcW w:w="3124" w:type="dxa"/>
          </w:tcPr>
          <w:p w:rsidR="00772D31" w:rsidRDefault="00772D31">
            <w:pPr>
              <w:pStyle w:val="ConsPlusNormal"/>
            </w:pPr>
            <w:r>
              <w:t>Аддитивные установки экструзии материала</w:t>
            </w:r>
          </w:p>
        </w:tc>
        <w:tc>
          <w:tcPr>
            <w:tcW w:w="6518" w:type="dxa"/>
            <w:vMerge/>
          </w:tcPr>
          <w:p w:rsidR="00772D31" w:rsidRDefault="00772D31">
            <w:pPr>
              <w:pStyle w:val="ConsPlusNormal"/>
            </w:pPr>
          </w:p>
        </w:tc>
      </w:tr>
      <w:tr w:rsidR="00772D31">
        <w:trPr>
          <w:trHeight w:val="276"/>
        </w:trPr>
        <w:tc>
          <w:tcPr>
            <w:tcW w:w="1698" w:type="dxa"/>
            <w:vMerge w:val="restart"/>
          </w:tcPr>
          <w:p w:rsidR="00772D31" w:rsidRDefault="00772D31">
            <w:pPr>
              <w:pStyle w:val="ConsPlusNormal"/>
              <w:jc w:val="center"/>
            </w:pPr>
            <w:r>
              <w:t>28.96.10.123</w:t>
            </w:r>
          </w:p>
        </w:tc>
        <w:tc>
          <w:tcPr>
            <w:tcW w:w="3124" w:type="dxa"/>
            <w:vMerge w:val="restart"/>
          </w:tcPr>
          <w:p w:rsidR="00772D31" w:rsidRDefault="00772D31">
            <w:pPr>
              <w:pStyle w:val="ConsPlusNormal"/>
            </w:pPr>
            <w:r>
              <w:t>Аддитивные установки струйного нанесения связующего</w:t>
            </w:r>
          </w:p>
        </w:tc>
        <w:tc>
          <w:tcPr>
            <w:tcW w:w="6518" w:type="dxa"/>
            <w:vMerge/>
          </w:tcPr>
          <w:p w:rsidR="00772D31" w:rsidRDefault="00772D31">
            <w:pPr>
              <w:pStyle w:val="ConsPlusNormal"/>
            </w:pP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в продукции (в случае, если в продукции используется программное обеспечение);</w:t>
            </w:r>
          </w:p>
          <w:p w:rsidR="00772D31" w:rsidRDefault="00772D31">
            <w:pPr>
              <w:pStyle w:val="ConsPlusNormal"/>
            </w:pPr>
            <w:r>
              <w:t xml:space="preserve">производство (осуществление) на территории Российской </w:t>
            </w:r>
            <w:r>
              <w:lastRenderedPageBreak/>
              <w:t>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772D31" w:rsidRDefault="00772D31">
            <w:pPr>
              <w:pStyle w:val="ConsPlusNormal"/>
            </w:pPr>
            <w:r>
              <w:t>сборка (3 балла);</w:t>
            </w:r>
          </w:p>
          <w:p w:rsidR="00772D31" w:rsidRDefault="00772D31">
            <w:pPr>
              <w:pStyle w:val="ConsPlusNormal"/>
            </w:pPr>
            <w:r>
              <w:t>проведение контрольных испытаний (3 балла);</w:t>
            </w:r>
          </w:p>
          <w:p w:rsidR="00772D31" w:rsidRDefault="00772D31">
            <w:pPr>
              <w:pStyle w:val="ConsPlusNormal"/>
            </w:pPr>
            <w:r>
              <w:t xml:space="preserve">наличие комплекта конструкторской документации согласно </w:t>
            </w:r>
            <w:hyperlink r:id="rId179"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80" w:history="1">
              <w:r>
                <w:rPr>
                  <w:color w:val="0000FF"/>
                </w:rPr>
                <w:t>ГОСТ 3.1102-2011</w:t>
              </w:r>
            </w:hyperlink>
            <w:r>
              <w:t xml:space="preserve">, оформленной с учетом </w:t>
            </w:r>
            <w:hyperlink r:id="rId181" w:history="1">
              <w:r>
                <w:rPr>
                  <w:color w:val="0000FF"/>
                </w:rPr>
                <w:t>ГОСТ 3.1129-93</w:t>
              </w:r>
            </w:hyperlink>
            <w:r>
              <w:t xml:space="preserve"> (1 балл);</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772D31">
        <w:tc>
          <w:tcPr>
            <w:tcW w:w="1698" w:type="dxa"/>
          </w:tcPr>
          <w:p w:rsidR="00772D31" w:rsidRDefault="00772D31">
            <w:pPr>
              <w:pStyle w:val="ConsPlusNormal"/>
              <w:jc w:val="center"/>
            </w:pPr>
            <w:r>
              <w:lastRenderedPageBreak/>
              <w:t>из 28.41.40, 26.20.40.150</w:t>
            </w:r>
          </w:p>
        </w:tc>
        <w:tc>
          <w:tcPr>
            <w:tcW w:w="3124" w:type="dxa"/>
          </w:tcPr>
          <w:p w:rsidR="00772D31" w:rsidRDefault="00772D31">
            <w:pPr>
              <w:pStyle w:val="ConsPlusNormal"/>
            </w:pPr>
            <w:r>
              <w:t xml:space="preserve">Управляющий программно-аппаратный </w:t>
            </w:r>
            <w:r>
              <w:lastRenderedPageBreak/>
              <w:t>комплекс, устройство числового программного управления (блок управления и пульт оператора - раздельно или моноблоком, периферийные модули: модули входов, выходов), силовые преобразователи осей подач и главного движения</w:t>
            </w:r>
          </w:p>
        </w:tc>
        <w:tc>
          <w:tcPr>
            <w:tcW w:w="6518" w:type="dxa"/>
          </w:tcPr>
          <w:p w:rsidR="00772D31" w:rsidRDefault="00772D31">
            <w:pPr>
              <w:pStyle w:val="ConsPlusNormal"/>
            </w:pPr>
            <w:r>
              <w:lastRenderedPageBreak/>
              <w:t xml:space="preserve">наличие у юридического лица - налогового резидента Российской Федерации прав на конструкторскую, </w:t>
            </w:r>
            <w:r>
              <w:lastRenderedPageBreak/>
              <w:t>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772D31" w:rsidRDefault="00772D31">
            <w:pPr>
              <w:pStyle w:val="ConsPlusNormal"/>
            </w:pPr>
            <w:r>
              <w:t>для акционерных обществ - 100 процентов акций; для обществ с ограниченной ответственностью - 100 процентов долей;</w:t>
            </w:r>
          </w:p>
          <w:p w:rsidR="00772D31" w:rsidRDefault="00772D31">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772D31" w:rsidRDefault="00772D31">
            <w:pPr>
              <w:pStyle w:val="ConsPlusNormal"/>
            </w:pPr>
            <w:r>
              <w:t>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772D31" w:rsidRDefault="00772D31">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772D31" w:rsidRDefault="00772D31">
            <w:pPr>
              <w:pStyle w:val="ConsPlusNormal"/>
            </w:pPr>
            <w:r>
              <w:t>центральный вычислитель или контроллер числового программного управления &lt;15&gt;, &lt;17&gt;;</w:t>
            </w:r>
          </w:p>
          <w:p w:rsidR="00772D31" w:rsidRDefault="00772D31">
            <w:pPr>
              <w:pStyle w:val="ConsPlusNormal"/>
            </w:pPr>
            <w:r>
              <w:t>программный логический контроллер &lt;15&gt;, &lt;17&gt;;</w:t>
            </w:r>
          </w:p>
          <w:p w:rsidR="00772D31" w:rsidRDefault="00772D31">
            <w:pPr>
              <w:pStyle w:val="ConsPlusNormal"/>
            </w:pPr>
            <w:r>
              <w:t>промышленный компьютер &lt;17&gt;;</w:t>
            </w:r>
          </w:p>
          <w:p w:rsidR="00772D31" w:rsidRDefault="00772D31">
            <w:pPr>
              <w:pStyle w:val="ConsPlusNormal"/>
            </w:pPr>
            <w:r>
              <w:t>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&lt;14&gt;, &lt;15&gt;;</w:t>
            </w:r>
          </w:p>
          <w:p w:rsidR="00772D31" w:rsidRDefault="00772D31">
            <w:pPr>
              <w:pStyle w:val="ConsPlusNormal"/>
            </w:pPr>
            <w:r>
              <w:lastRenderedPageBreak/>
              <w:t>силовой преобразователь, или инвертор, или частотный преобразователь &lt;14&gt;, &lt;15&gt;;</w:t>
            </w:r>
          </w:p>
          <w:p w:rsidR="00772D31" w:rsidRDefault="00772D31">
            <w:pPr>
              <w:pStyle w:val="ConsPlusNormal"/>
            </w:pPr>
            <w:r>
              <w:t>модуль питания или выпрямитель силового преобразователя, модуль торможения или рекуперации &lt;14&gt;;</w:t>
            </w:r>
          </w:p>
          <w:p w:rsidR="00772D31" w:rsidRDefault="00772D31">
            <w:pPr>
              <w:pStyle w:val="ConsPlusNormal"/>
            </w:pPr>
            <w:r>
              <w:t>корпусные изделия, кабели, разъемы, соединители, охладители, вентиляторы &lt;14&gt;, &lt;15&gt;;</w:t>
            </w:r>
          </w:p>
          <w:p w:rsidR="00772D31" w:rsidRDefault="00772D31">
            <w:pPr>
              <w:pStyle w:val="ConsPlusNormal"/>
            </w:pPr>
            <w:r>
              <w:t>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&lt;14&gt;;</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процессоров &lt;15&gt;, &lt;16&gt;;</w:t>
            </w:r>
          </w:p>
          <w:p w:rsidR="00772D31" w:rsidRDefault="00772D31">
            <w:pPr>
              <w:pStyle w:val="ConsPlusNormal"/>
            </w:pPr>
            <w:r>
              <w:t>программное обеспечение человеко-машинного интерфейса, программное обеспечение параметризации и настройки &lt;15&gt;, &lt;16&gt;;</w:t>
            </w:r>
          </w:p>
          <w:p w:rsidR="00772D31" w:rsidRDefault="00772D31">
            <w:pPr>
              <w:pStyle w:val="ConsPlusNormal"/>
            </w:pPr>
            <w:r>
              <w:t>осуществление на территории Российской Федерации с 1 января 2021 г. не менее 6 операций, с 1 января 2023 г. - всех из перечисленных операций:</w:t>
            </w:r>
          </w:p>
          <w:p w:rsidR="00772D31" w:rsidRDefault="00772D31">
            <w:pPr>
              <w:pStyle w:val="ConsPlusNormal"/>
            </w:pPr>
            <w:r>
              <w:t>изготовление корпусных элементов всех блоков;</w:t>
            </w:r>
          </w:p>
          <w:p w:rsidR="00772D31" w:rsidRDefault="00772D31">
            <w:pPr>
              <w:pStyle w:val="ConsPlusNormal"/>
            </w:pPr>
            <w:r>
              <w:t>изготовление печатных плат;</w:t>
            </w:r>
          </w:p>
          <w:p w:rsidR="00772D31" w:rsidRDefault="00772D31">
            <w:pPr>
              <w:pStyle w:val="ConsPlusNormal"/>
            </w:pPr>
            <w:r>
              <w:t>монтаж и запайка электронных компонентов на печатные платы;</w:t>
            </w:r>
          </w:p>
          <w:p w:rsidR="00772D31" w:rsidRDefault="00772D31">
            <w:pPr>
              <w:pStyle w:val="ConsPlusNormal"/>
            </w:pPr>
            <w:r>
              <w:t>программирование программируемой логической интегральной схемы, микроконтроллеров, процессоров;</w:t>
            </w:r>
          </w:p>
          <w:p w:rsidR="00772D31" w:rsidRDefault="00772D31">
            <w:pPr>
              <w:pStyle w:val="ConsPlusNormal"/>
            </w:pPr>
            <w:r>
              <w:t>сборка;</w:t>
            </w:r>
          </w:p>
          <w:p w:rsidR="00772D31" w:rsidRDefault="00772D31">
            <w:pPr>
              <w:pStyle w:val="ConsPlusNormal"/>
            </w:pPr>
            <w:r>
              <w:lastRenderedPageBreak/>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772D31" w:rsidRDefault="00772D31">
            <w:pPr>
              <w:pStyle w:val="ConsPlusNormal"/>
            </w:pPr>
            <w:r>
              <w:t>отладка, контрольные и производственные испытания на специализированных стендах</w:t>
            </w:r>
          </w:p>
        </w:tc>
      </w:tr>
      <w:tr w:rsidR="00772D31">
        <w:tc>
          <w:tcPr>
            <w:tcW w:w="1698" w:type="dxa"/>
          </w:tcPr>
          <w:p w:rsidR="00772D31" w:rsidRDefault="00772D31">
            <w:pPr>
              <w:pStyle w:val="ConsPlusNormal"/>
              <w:jc w:val="center"/>
            </w:pPr>
            <w:r>
              <w:lastRenderedPageBreak/>
              <w:t>28.99.39.200</w:t>
            </w:r>
          </w:p>
        </w:tc>
        <w:tc>
          <w:tcPr>
            <w:tcW w:w="3124" w:type="dxa"/>
          </w:tcPr>
          <w:p w:rsidR="00772D31" w:rsidRDefault="00772D31">
            <w:pPr>
              <w:pStyle w:val="ConsPlusNormal"/>
            </w:pPr>
            <w:r>
              <w:t>Промышленные роботы и робототехнические устройства</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для акционерных обществ - не менее 75 процентов плюс одна акция;</w:t>
            </w:r>
          </w:p>
          <w:p w:rsidR="00772D31" w:rsidRDefault="00772D31">
            <w:pPr>
              <w:pStyle w:val="ConsPlusNormal"/>
            </w:pPr>
            <w:r>
              <w:t>для обществ с ограниченной ответственностью - не менее трех четвертей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772D31" w:rsidRDefault="00772D31">
            <w:pPr>
              <w:pStyle w:val="ConsPlusNormal"/>
            </w:pPr>
            <w:r>
              <w:t xml:space="preserve">производство (осуществление) на территории Российской Федерации следующих компонентов и технологических </w:t>
            </w:r>
            <w:r>
              <w:lastRenderedPageBreak/>
              <w:t>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772D31" w:rsidRDefault="00772D31">
            <w:pPr>
              <w:pStyle w:val="ConsPlusNormal"/>
            </w:pPr>
            <w:r>
              <w:t>сборка (3 балла);</w:t>
            </w:r>
          </w:p>
          <w:p w:rsidR="00772D31" w:rsidRDefault="00772D31">
            <w:pPr>
              <w:pStyle w:val="ConsPlusNormal"/>
            </w:pPr>
            <w:r>
              <w:t>проведение контрольных испытаний (3 балла);</w:t>
            </w:r>
          </w:p>
          <w:p w:rsidR="00772D31" w:rsidRDefault="00772D31">
            <w:pPr>
              <w:pStyle w:val="ConsPlusNormal"/>
            </w:pPr>
            <w:r>
              <w:t xml:space="preserve">наличие комплекта конструкторской документации согласно </w:t>
            </w:r>
            <w:hyperlink r:id="rId182"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83" w:history="1">
              <w:r>
                <w:rPr>
                  <w:color w:val="0000FF"/>
                </w:rPr>
                <w:t>ГОСТ 3.1102-2011</w:t>
              </w:r>
            </w:hyperlink>
            <w:r>
              <w:t xml:space="preserve">, оформленной с учетом </w:t>
            </w:r>
            <w:hyperlink r:id="rId184" w:history="1">
              <w:r>
                <w:rPr>
                  <w:color w:val="0000FF"/>
                </w:rPr>
                <w:t>ГОСТ 3.1129-93</w:t>
              </w:r>
            </w:hyperlink>
            <w:r>
              <w:t xml:space="preserve"> (1 балл);</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772D31">
        <w:tc>
          <w:tcPr>
            <w:tcW w:w="11340" w:type="dxa"/>
            <w:gridSpan w:val="3"/>
          </w:tcPr>
          <w:p w:rsidR="00772D31" w:rsidRDefault="00772D31">
            <w:pPr>
              <w:pStyle w:val="ConsPlusNormal"/>
              <w:jc w:val="center"/>
            </w:pPr>
            <w:bookmarkStart w:id="5" w:name="Par581"/>
            <w:bookmarkEnd w:id="5"/>
            <w:r>
              <w:lastRenderedPageBreak/>
              <w:t>II. Продукция автомобилестроения</w:t>
            </w:r>
          </w:p>
        </w:tc>
      </w:tr>
      <w:tr w:rsidR="00772D31">
        <w:tc>
          <w:tcPr>
            <w:tcW w:w="1698" w:type="dxa"/>
            <w:vMerge w:val="restart"/>
          </w:tcPr>
          <w:p w:rsidR="00772D31" w:rsidRDefault="00772D31">
            <w:pPr>
              <w:pStyle w:val="ConsPlusNormal"/>
              <w:jc w:val="center"/>
            </w:pPr>
            <w:r>
              <w:t>из 29.10.2</w:t>
            </w:r>
          </w:p>
        </w:tc>
        <w:tc>
          <w:tcPr>
            <w:tcW w:w="3124" w:type="dxa"/>
            <w:vMerge w:val="restart"/>
          </w:tcPr>
          <w:p w:rsidR="00772D31" w:rsidRDefault="00772D31">
            <w:pPr>
              <w:pStyle w:val="ConsPlusNormal"/>
            </w:pPr>
            <w:r>
              <w:t xml:space="preserve">Средства транспортные и их шасси в соответствии с </w:t>
            </w:r>
            <w:r>
              <w:lastRenderedPageBreak/>
              <w:t xml:space="preserve">техническим </w:t>
            </w:r>
            <w:hyperlink r:id="rId185"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6518" w:type="dxa"/>
          </w:tcPr>
          <w:p w:rsidR="00772D31" w:rsidRDefault="00772D31">
            <w:pPr>
              <w:pStyle w:val="ConsPlusNormal"/>
            </w:pPr>
            <w:r>
              <w:lastRenderedPageBreak/>
              <w:t>выполнение на территории Российской Федерации следующих операций (условий) (при наличии):</w:t>
            </w:r>
          </w:p>
          <w:p w:rsidR="00772D31" w:rsidRDefault="00772D31">
            <w:pPr>
              <w:pStyle w:val="ConsPlusNormal"/>
            </w:pPr>
            <w:r>
              <w:lastRenderedPageBreak/>
              <w:t>сварка кузова (кабины) (400 баллов);</w:t>
            </w:r>
          </w:p>
          <w:p w:rsidR="00772D31" w:rsidRDefault="00772D31">
            <w:pPr>
              <w:pStyle w:val="ConsPlusNormal"/>
            </w:pPr>
            <w:r>
              <w:t>окраска кузова (кабины) (500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детали кузова (кабины):</w:t>
            </w:r>
          </w:p>
          <w:p w:rsidR="00772D31" w:rsidRDefault="00772D31">
            <w:pPr>
              <w:pStyle w:val="ConsPlusNormal"/>
            </w:pPr>
            <w:r>
              <w:t>выполнение одного из следующих условий:</w:t>
            </w:r>
          </w:p>
          <w:p w:rsidR="00772D31" w:rsidRDefault="00772D31">
            <w:pPr>
              <w:pStyle w:val="ConsPlusNormal"/>
            </w:pPr>
            <w:r>
              <w:t>штамповка (процент общей массы черного кузова (кабины), включая штампованные навесные узлы кузова (кабины)) - не менее 30 процентов (100 баллов, кроме автобусов; 30 баллов для автобусов);</w:t>
            </w:r>
          </w:p>
          <w:p w:rsidR="00772D31" w:rsidRDefault="00772D31">
            <w:pPr>
              <w:pStyle w:val="ConsPlusNormal"/>
            </w:pPr>
            <w:r>
              <w:t>штамповка (процент общей массы черного кузова (кабины), включая штампованные навесные узлы кузова (кабины)) - не менее 50 процентов (200 баллов, кроме автобусов; 65 баллов для автобусов);</w:t>
            </w:r>
          </w:p>
          <w:p w:rsidR="00772D31" w:rsidRDefault="00772D31">
            <w:pPr>
              <w:pStyle w:val="ConsPlusNormal"/>
            </w:pPr>
            <w:r>
              <w:t>штамповка (процент общей массы черного кузова (кабины), включая штампованные навесные узлы кузова (кабины)) - не менее 70 процентов (300 баллов, кроме автобусов; 100 баллов для автобусов);</w:t>
            </w:r>
          </w:p>
          <w:p w:rsidR="00772D31" w:rsidRDefault="00772D31">
            <w:pPr>
              <w:pStyle w:val="ConsPlusNormal"/>
            </w:pPr>
            <w:r>
              <w:t>раскрой, резка, гибка труб и листовых материалов (только для каркасного кузова (кабины)) - не менее 80 процентов общей массы черного кузова (100 баллов);</w:t>
            </w:r>
          </w:p>
          <w:p w:rsidR="00772D31" w:rsidRDefault="00772D31">
            <w:pPr>
              <w:pStyle w:val="ConsPlusNormal"/>
            </w:pPr>
            <w:r>
              <w:t>выполнение одного из следующих условий:</w:t>
            </w:r>
          </w:p>
          <w:p w:rsidR="00772D31" w:rsidRDefault="00772D31">
            <w:pPr>
              <w:pStyle w:val="ConsPlusNormal"/>
            </w:pPr>
            <w:r>
              <w:t>использование российского металла (включая алюминий при наличии) - не менее 50 процентов общей массы черного кузова (кабины, кузова автобуса), включая штампованные навесные узлы кузова (кабины) (150 баллов);</w:t>
            </w:r>
          </w:p>
          <w:p w:rsidR="00772D31" w:rsidRDefault="00772D31">
            <w:pPr>
              <w:pStyle w:val="ConsPlusNormal"/>
            </w:pPr>
            <w:r>
              <w:t>использование российского металла (включая алюминий при наличии) - не менее 70 процентов общей массы черного кузова (кабины, кузова автобуса), включая штампованные навесные узлы кузова (кабины) (200 баллов)</w:t>
            </w:r>
          </w:p>
        </w:tc>
      </w:tr>
      <w:tr w:rsidR="00772D31">
        <w:tc>
          <w:tcPr>
            <w:tcW w:w="1698" w:type="dxa"/>
          </w:tcPr>
          <w:p w:rsidR="00772D31" w:rsidRDefault="00772D31">
            <w:pPr>
              <w:pStyle w:val="ConsPlusNormal"/>
              <w:jc w:val="center"/>
            </w:pPr>
            <w:r>
              <w:t>из 29.10.4</w:t>
            </w:r>
          </w:p>
        </w:tc>
        <w:tc>
          <w:tcPr>
            <w:tcW w:w="3124" w:type="dxa"/>
          </w:tcPr>
          <w:p w:rsidR="00772D31" w:rsidRDefault="00772D31">
            <w:pPr>
              <w:pStyle w:val="ConsPlusNormal"/>
            </w:pPr>
            <w:r>
              <w:t xml:space="preserve">Средства транспортные и их шасси в соответствии с </w:t>
            </w:r>
            <w:r>
              <w:lastRenderedPageBreak/>
              <w:t xml:space="preserve">техническим </w:t>
            </w:r>
            <w:hyperlink r:id="rId186"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6518" w:type="dxa"/>
            <w:vMerge w:val="restart"/>
          </w:tcPr>
          <w:p w:rsidR="00772D31" w:rsidRDefault="00772D31">
            <w:pPr>
              <w:pStyle w:val="ConsPlusNormal"/>
            </w:pPr>
            <w:r>
              <w:lastRenderedPageBreak/>
              <w:t>двигатель внутреннего сгорания:</w:t>
            </w:r>
          </w:p>
          <w:p w:rsidR="00772D31" w:rsidRDefault="00772D31">
            <w:pPr>
              <w:pStyle w:val="ConsPlusNormal"/>
            </w:pPr>
            <w:r>
              <w:t xml:space="preserve">сборка, включая установку коленчатого вала и </w:t>
            </w:r>
            <w:r>
              <w:lastRenderedPageBreak/>
              <w:t>шатунно-поршневой группы, проведение контрольных испытаний (25 баллов);</w:t>
            </w:r>
          </w:p>
          <w:p w:rsidR="00772D31" w:rsidRDefault="00772D31">
            <w:pPr>
              <w:pStyle w:val="ConsPlusNormal"/>
            </w:pPr>
            <w:r>
              <w:t>обработка блоков цилиндров и использование заготовок блоков цилиндров российского производства (95 баллов);</w:t>
            </w:r>
          </w:p>
          <w:p w:rsidR="00772D31" w:rsidRDefault="00772D31">
            <w:pPr>
              <w:pStyle w:val="ConsPlusNormal"/>
            </w:pPr>
            <w:r>
              <w:t>обработка коленчатых валов и использование заготовок коленчатых валов российского производства (95 баллов);</w:t>
            </w:r>
          </w:p>
          <w:p w:rsidR="00772D31" w:rsidRDefault="00772D31">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772D31" w:rsidRDefault="00772D31">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772D31" w:rsidRDefault="00772D31">
            <w:pPr>
              <w:pStyle w:val="ConsPlusNormal"/>
            </w:pPr>
            <w:r>
              <w:t>обработка поршней (20 баллов);</w:t>
            </w:r>
          </w:p>
          <w:p w:rsidR="00772D31" w:rsidRDefault="00772D31">
            <w:pPr>
              <w:pStyle w:val="ConsPlusNormal"/>
            </w:pPr>
            <w:r>
              <w:t>обработка колец (15 баллов);</w:t>
            </w:r>
          </w:p>
          <w:p w:rsidR="00772D31" w:rsidRDefault="00772D31">
            <w:pPr>
              <w:pStyle w:val="ConsPlusNormal"/>
            </w:pPr>
            <w:r>
              <w:t>обработка пальцев (5 баллов);</w:t>
            </w:r>
          </w:p>
          <w:p w:rsidR="00772D31" w:rsidRDefault="00772D31">
            <w:pPr>
              <w:pStyle w:val="ConsPlusNormal"/>
            </w:pPr>
            <w:r>
              <w:t>использование заготовок поршней российского производства (25 баллов);</w:t>
            </w:r>
          </w:p>
          <w:p w:rsidR="00772D31" w:rsidRDefault="00772D31">
            <w:pPr>
              <w:pStyle w:val="ConsPlusNormal"/>
            </w:pPr>
            <w:r>
              <w:t>использование заготовок колец российского производства (20 баллов);</w:t>
            </w:r>
          </w:p>
          <w:p w:rsidR="00772D31" w:rsidRDefault="00772D31">
            <w:pPr>
              <w:pStyle w:val="ConsPlusNormal"/>
            </w:pPr>
            <w:r>
              <w:t>использование заготовок пальцев российского производства (10 баллов);</w:t>
            </w:r>
          </w:p>
          <w:p w:rsidR="00772D31" w:rsidRDefault="00772D31">
            <w:pPr>
              <w:pStyle w:val="ConsPlusNormal"/>
            </w:pPr>
            <w:r>
              <w:t>обработка гильз и использование заготовок гильз российского производства (15 баллов);</w:t>
            </w:r>
          </w:p>
          <w:p w:rsidR="00772D31" w:rsidRDefault="00772D31">
            <w:pPr>
              <w:pStyle w:val="ConsPlusNormal"/>
            </w:pPr>
            <w:r>
              <w:t>механическая обработка клапанов (10 баллов);</w:t>
            </w:r>
          </w:p>
          <w:p w:rsidR="00772D31" w:rsidRDefault="00772D31">
            <w:pPr>
              <w:pStyle w:val="ConsPlusNormal"/>
            </w:pPr>
            <w:r>
              <w:t>механическая обработка седел (10 баллов);</w:t>
            </w:r>
          </w:p>
          <w:p w:rsidR="00772D31" w:rsidRDefault="00772D31">
            <w:pPr>
              <w:pStyle w:val="ConsPlusNormal"/>
            </w:pPr>
            <w:r>
              <w:t>использование заготовок клапанов российского производства (30 баллов)</w:t>
            </w:r>
          </w:p>
        </w:tc>
      </w:tr>
      <w:tr w:rsidR="00772D31">
        <w:trPr>
          <w:trHeight w:val="276"/>
        </w:trPr>
        <w:tc>
          <w:tcPr>
            <w:tcW w:w="1698" w:type="dxa"/>
            <w:vMerge w:val="restart"/>
          </w:tcPr>
          <w:p w:rsidR="00772D31" w:rsidRDefault="00772D31">
            <w:pPr>
              <w:pStyle w:val="ConsPlusNormal"/>
              <w:jc w:val="center"/>
            </w:pPr>
            <w:r>
              <w:lastRenderedPageBreak/>
              <w:t>из 29.10.4</w:t>
            </w:r>
          </w:p>
        </w:tc>
        <w:tc>
          <w:tcPr>
            <w:tcW w:w="3124" w:type="dxa"/>
            <w:vMerge w:val="restart"/>
          </w:tcPr>
          <w:p w:rsidR="00772D31" w:rsidRDefault="00772D31">
            <w:pPr>
              <w:pStyle w:val="ConsPlusNormal"/>
            </w:pPr>
            <w:r>
              <w:t xml:space="preserve">Средства автотранспортные грузовые и их шасси в соответствии с техническим </w:t>
            </w:r>
            <w:hyperlink r:id="rId187"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6518" w:type="dxa"/>
            <w:vMerge/>
          </w:tcPr>
          <w:p w:rsidR="00772D31" w:rsidRDefault="00772D31">
            <w:pPr>
              <w:pStyle w:val="ConsPlusNormal"/>
            </w:pP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вкладыши коренных и шатунных подшипников скольжения (если требование выполняется не для всех вкладышей коренных и шатунных подшипников скольжения, количество баллов за выполнение требования умножается на </w:t>
            </w:r>
            <w:r>
              <w:lastRenderedPageBreak/>
              <w:t>коэффициент, равный отношению количества вкладышей коренных и шатунных подшипников скольжения, для которых выполняется требование, к общему количеству вкладышей коренных и шатунных подшипников скольжения, применяемых в двигателе, и округляется до целочисленных значений):</w:t>
            </w:r>
          </w:p>
          <w:p w:rsidR="00772D31" w:rsidRDefault="00772D31">
            <w:pPr>
              <w:pStyle w:val="ConsPlusNormal"/>
            </w:pPr>
            <w:r>
              <w:t>нанесение антифрикционных материалов, произведенных на территории Российской Федерации (5 баллов);</w:t>
            </w:r>
          </w:p>
          <w:p w:rsidR="00772D31" w:rsidRDefault="00772D31">
            <w:pPr>
              <w:pStyle w:val="ConsPlusNormal"/>
            </w:pPr>
            <w:r>
              <w:t>механическая обработка вкладышей коренных и шатунных подшипников скольжения (5 баллов);</w:t>
            </w:r>
          </w:p>
          <w:p w:rsidR="00772D31" w:rsidRDefault="00772D31">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тяговый электродвигатель, электромашина гибридного двигателя:</w:t>
            </w:r>
          </w:p>
          <w:p w:rsidR="00772D31" w:rsidRDefault="00772D31">
            <w:pPr>
              <w:pStyle w:val="ConsPlusNormal"/>
            </w:pPr>
            <w:r>
              <w:t>сборка и проведение контрольных испытаний (100 баллов);</w:t>
            </w:r>
          </w:p>
          <w:p w:rsidR="00772D31" w:rsidRDefault="00772D31">
            <w:pPr>
              <w:pStyle w:val="ConsPlusNormal"/>
            </w:pPr>
            <w:r>
              <w:t>обработка картерных и корпусных деталей (200 баллов);</w:t>
            </w:r>
          </w:p>
          <w:p w:rsidR="00772D31" w:rsidRDefault="00772D31">
            <w:pPr>
              <w:pStyle w:val="ConsPlusNormal"/>
            </w:pPr>
            <w:r>
              <w:t>изготовление роторов и статоров (200 баллов)</w:t>
            </w:r>
          </w:p>
        </w:tc>
      </w:tr>
      <w:tr w:rsidR="00772D31">
        <w:tc>
          <w:tcPr>
            <w:tcW w:w="1698" w:type="dxa"/>
          </w:tcPr>
          <w:p w:rsidR="00772D31" w:rsidRDefault="00772D31">
            <w:pPr>
              <w:pStyle w:val="ConsPlusNormal"/>
              <w:jc w:val="center"/>
            </w:pPr>
            <w:r>
              <w:t>из 29.10.3</w:t>
            </w:r>
          </w:p>
        </w:tc>
        <w:tc>
          <w:tcPr>
            <w:tcW w:w="3124" w:type="dxa"/>
          </w:tcPr>
          <w:p w:rsidR="00772D31" w:rsidRDefault="00772D31">
            <w:pPr>
              <w:pStyle w:val="ConsPlusNormal"/>
            </w:pPr>
            <w:r>
              <w:t xml:space="preserve">Автобусы в соответствии с техническим </w:t>
            </w:r>
            <w:hyperlink r:id="rId188"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 xml:space="preserve">G (далее - </w:t>
            </w:r>
            <w:r>
              <w:lastRenderedPageBreak/>
              <w:t>автобусы)</w:t>
            </w:r>
          </w:p>
        </w:tc>
        <w:tc>
          <w:tcPr>
            <w:tcW w:w="6518" w:type="dxa"/>
          </w:tcPr>
          <w:p w:rsidR="00772D31" w:rsidRDefault="00772D31">
            <w:pPr>
              <w:pStyle w:val="ConsPlusNormal"/>
            </w:pPr>
            <w:r>
              <w:lastRenderedPageBreak/>
              <w:t>механическая коробка переключения передач:</w:t>
            </w:r>
          </w:p>
          <w:p w:rsidR="00772D31" w:rsidRDefault="00772D31">
            <w:pPr>
              <w:pStyle w:val="ConsPlusNormal"/>
            </w:pPr>
            <w:r>
              <w:t>сборка и проведение контрольных испытаний (30 баллов);</w:t>
            </w:r>
          </w:p>
          <w:p w:rsidR="00772D31" w:rsidRDefault="00772D31">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772D31" w:rsidRDefault="00772D31">
            <w:pPr>
              <w:pStyle w:val="ConsPlusNormal"/>
            </w:pPr>
            <w:r>
              <w:t xml:space="preserve">механическая обработка и термообработка валов (если требование выполняется не для всех валов коробки передач, </w:t>
            </w:r>
            <w:r>
              <w:lastRenderedPageBreak/>
              <w:t>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(40 баллов);</w:t>
            </w:r>
          </w:p>
          <w:p w:rsidR="00772D31" w:rsidRDefault="00772D31">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(30 баллов);</w:t>
            </w:r>
          </w:p>
          <w:p w:rsidR="00772D31" w:rsidRDefault="00772D31">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(140 баллов);</w:t>
            </w:r>
          </w:p>
          <w:p w:rsidR="00772D31" w:rsidRDefault="00772D31">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(90 баллов)</w:t>
            </w:r>
          </w:p>
        </w:tc>
      </w:tr>
      <w:tr w:rsidR="00772D31">
        <w:tc>
          <w:tcPr>
            <w:tcW w:w="1698" w:type="dxa"/>
            <w:vMerge w:val="restart"/>
          </w:tcPr>
          <w:p w:rsidR="00772D31" w:rsidRDefault="00772D31">
            <w:pPr>
              <w:pStyle w:val="ConsPlusNormal"/>
              <w:jc w:val="center"/>
            </w:pPr>
            <w:r>
              <w:lastRenderedPageBreak/>
              <w:t>29.10.59.160</w:t>
            </w:r>
          </w:p>
        </w:tc>
        <w:tc>
          <w:tcPr>
            <w:tcW w:w="3124" w:type="dxa"/>
            <w:vMerge w:val="restart"/>
          </w:tcPr>
          <w:p w:rsidR="00772D31" w:rsidRDefault="00772D31">
            <w:pPr>
              <w:pStyle w:val="ConsPlusNormal"/>
            </w:pPr>
            <w:r>
              <w:t xml:space="preserve">Автомобили скорой медицинской помощи в соответствии с техническим </w:t>
            </w:r>
            <w:hyperlink r:id="rId189" w:history="1">
              <w:r>
                <w:rPr>
                  <w:color w:val="0000FF"/>
                </w:rPr>
                <w:t>регламентом</w:t>
              </w:r>
            </w:hyperlink>
            <w:r>
              <w:t xml:space="preserve"> Таможенного союза "О безопасности </w:t>
            </w:r>
            <w:r>
              <w:lastRenderedPageBreak/>
              <w:t>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M</w:t>
            </w:r>
            <w:r>
              <w:rPr>
                <w:vertAlign w:val="subscript"/>
              </w:rPr>
              <w:t>2</w:t>
            </w:r>
            <w:r>
              <w:t>, M</w:t>
            </w:r>
            <w:r>
              <w:rPr>
                <w:vertAlign w:val="subscript"/>
              </w:rPr>
              <w:t>2</w:t>
            </w:r>
            <w:r>
              <w:t>G, N</w:t>
            </w:r>
            <w:r>
              <w:rPr>
                <w:vertAlign w:val="subscript"/>
              </w:rPr>
              <w:t>1</w:t>
            </w:r>
            <w:r>
              <w:t>, N</w:t>
            </w:r>
            <w:r>
              <w:rPr>
                <w:vertAlign w:val="subscript"/>
              </w:rPr>
              <w:t>1</w:t>
            </w:r>
            <w:r>
              <w:t>G, N</w:t>
            </w:r>
            <w:r>
              <w:rPr>
                <w:vertAlign w:val="subscript"/>
              </w:rPr>
              <w:t>3</w:t>
            </w:r>
            <w:r>
              <w:t>, N</w:t>
            </w:r>
            <w:r>
              <w:rPr>
                <w:vertAlign w:val="subscript"/>
              </w:rPr>
              <w:t>3</w:t>
            </w:r>
            <w:r>
              <w:t>G (далее - автомобили скорой медицинской помощи)</w:t>
            </w:r>
          </w:p>
        </w:tc>
        <w:tc>
          <w:tcPr>
            <w:tcW w:w="6518" w:type="dxa"/>
          </w:tcPr>
          <w:p w:rsidR="00772D31" w:rsidRDefault="00772D31">
            <w:pPr>
              <w:pStyle w:val="ConsPlusNormal"/>
            </w:pPr>
            <w:r>
              <w:lastRenderedPageBreak/>
              <w:t>сцепление механической коробки переключения передач:</w:t>
            </w:r>
          </w:p>
          <w:p w:rsidR="00772D31" w:rsidRDefault="00772D31">
            <w:pPr>
              <w:pStyle w:val="ConsPlusNormal"/>
            </w:pPr>
            <w:r>
              <w:t xml:space="preserve">механическая обработка и термообработка деталей корпусной (картерной)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w:t>
            </w:r>
            <w:r>
              <w:lastRenderedPageBreak/>
              <w:t>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механическая и термическая обработка пружин нажимного диска сцепления, изготовление заготовок (штамповка, навивка) пружин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 xml:space="preserve">изготовление заготовок (штамповка) кожуха нажимного </w:t>
            </w:r>
            <w:r>
              <w:lastRenderedPageBreak/>
              <w:t>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изготовление заготовок ступицы, диска сцепления и пружинных пластин ведомого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w:t>
            </w:r>
          </w:p>
          <w:p w:rsidR="00772D31" w:rsidRDefault="00772D31">
            <w:pPr>
              <w:pStyle w:val="ConsPlusNormal"/>
            </w:pPr>
            <w:r>
              <w:lastRenderedPageBreak/>
              <w:t>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 автоматическая коробка переключения передач с двойным сцеплением):</w:t>
            </w:r>
          </w:p>
          <w:p w:rsidR="00772D31" w:rsidRDefault="00772D31">
            <w:pPr>
              <w:pStyle w:val="ConsPlusNormal"/>
            </w:pPr>
            <w:r>
              <w:t>сборка и проведение контрольных испытаний (30 баллов);</w:t>
            </w:r>
          </w:p>
          <w:p w:rsidR="00772D31" w:rsidRDefault="00772D31">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w:t>
            </w:r>
          </w:p>
          <w:p w:rsidR="00772D31" w:rsidRDefault="00772D31">
            <w:pPr>
              <w:pStyle w:val="ConsPlusNormal"/>
            </w:pPr>
            <w:r>
              <w:t>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772D31" w:rsidRDefault="00772D31">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(45 баллов);</w:t>
            </w:r>
          </w:p>
          <w:p w:rsidR="00772D31" w:rsidRDefault="00772D31">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(35 баллов);</w:t>
            </w:r>
          </w:p>
          <w:p w:rsidR="00772D31" w:rsidRDefault="00772D31">
            <w:pPr>
              <w:pStyle w:val="ConsPlusNormal"/>
            </w:pPr>
            <w:r>
              <w:lastRenderedPageBreak/>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(180 баллов);</w:t>
            </w:r>
          </w:p>
          <w:p w:rsidR="00772D31" w:rsidRDefault="00772D31">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(120 баллов);</w:t>
            </w:r>
          </w:p>
          <w:p w:rsidR="00772D31" w:rsidRDefault="00772D31">
            <w:pPr>
              <w:pStyle w:val="ConsPlusNormal"/>
            </w:pPr>
            <w:r>
              <w:t>механическая обработка и термообработка фрикционных дисков или дисков сцеплений, использование заготовок фрикционных дисков или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772D31" w:rsidRDefault="00772D31">
            <w:pPr>
              <w:pStyle w:val="ConsPlusNormal"/>
            </w:pPr>
            <w:r>
              <w:t xml:space="preserve">изготовление клапанов (золотников) электрогидравлического или электропневматического блока управления коробки </w:t>
            </w:r>
            <w:r>
              <w:lastRenderedPageBreak/>
              <w:t>переключения передач с автоматическим управлением (автотранспортное средство с двигателем внутреннего сгорания</w:t>
            </w:r>
          </w:p>
          <w:p w:rsidR="00772D31" w:rsidRDefault="00772D31">
            <w:pPr>
              <w:pStyle w:val="ConsPlusNormal"/>
            </w:pPr>
            <w:r>
              <w:t>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772D31" w:rsidRDefault="00772D31">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вариатор:</w:t>
            </w:r>
          </w:p>
          <w:p w:rsidR="00772D31" w:rsidRDefault="00772D31">
            <w:pPr>
              <w:pStyle w:val="ConsPlusNormal"/>
            </w:pPr>
            <w:r>
              <w:t>сборка и проведение контрольных испытаний (30 баллов);</w:t>
            </w:r>
          </w:p>
          <w:p w:rsidR="00772D31" w:rsidRDefault="00772D31">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w:t>
            </w:r>
          </w:p>
          <w:p w:rsidR="00772D31" w:rsidRDefault="00772D31">
            <w:pPr>
              <w:pStyle w:val="ConsPlusNormal"/>
            </w:pPr>
            <w:r>
              <w:t>(автотранспортное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772D31" w:rsidRDefault="00772D31">
            <w:pPr>
              <w:pStyle w:val="ConsPlusNormal"/>
            </w:pPr>
            <w:r>
              <w:t>механическая обработка и термообработка валов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(40 баллов);</w:t>
            </w:r>
          </w:p>
          <w:p w:rsidR="00772D31" w:rsidRDefault="00772D31">
            <w:pPr>
              <w:pStyle w:val="ConsPlusNormal"/>
            </w:pPr>
            <w:r>
              <w:lastRenderedPageBreak/>
              <w:t>использование заготовок валов российского производства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(30 баллов);</w:t>
            </w:r>
          </w:p>
          <w:p w:rsidR="00772D31" w:rsidRDefault="00772D31">
            <w:pPr>
              <w:pStyle w:val="ConsPlusNormal"/>
            </w:pPr>
            <w:r>
              <w:t>механическая обработка и термообработка шестерен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(140 баллов);</w:t>
            </w:r>
          </w:p>
          <w:p w:rsidR="00772D31" w:rsidRDefault="00772D31">
            <w:pPr>
              <w:pStyle w:val="ConsPlusNormal"/>
            </w:pPr>
            <w:r>
              <w:t>использование заготовок шестерен российского производства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(90 баллов);</w:t>
            </w:r>
          </w:p>
          <w:p w:rsidR="00772D31" w:rsidRDefault="00772D31">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 xml:space="preserve">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w:t>
            </w:r>
            <w:r>
              <w:lastRenderedPageBreak/>
              <w:t>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772D31" w:rsidRDefault="00772D31">
            <w:pPr>
              <w:pStyle w:val="ConsPlusNormal"/>
            </w:pPr>
            <w:r>
              <w:t>изготовление клапанов (золотников)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772D31" w:rsidRDefault="00772D31">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электронный блок управления двигателем:</w:t>
            </w:r>
          </w:p>
          <w:p w:rsidR="00772D31" w:rsidRDefault="00772D31">
            <w:pPr>
              <w:pStyle w:val="ConsPlusNormal"/>
            </w:pPr>
            <w:r>
              <w:t>поверхностный монтаж чип-компонентов на печатную плату (75 баллов);</w:t>
            </w:r>
          </w:p>
          <w:p w:rsidR="00772D31" w:rsidRDefault="00772D31">
            <w:pPr>
              <w:pStyle w:val="ConsPlusNormal"/>
            </w:pPr>
            <w:r>
              <w:t>использование российских печатных плат (75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772D31" w:rsidRDefault="00772D31">
            <w:pPr>
              <w:pStyle w:val="ConsPlusNormal"/>
            </w:pPr>
            <w:r>
              <w:t xml:space="preserve">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w:t>
            </w:r>
            <w:r>
              <w:lastRenderedPageBreak/>
              <w:t>производстве компонента (75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блоки управления антиблокировочной системы, электронной системы динамической стабилизации автомобиля:</w:t>
            </w:r>
          </w:p>
          <w:p w:rsidR="00772D31" w:rsidRDefault="00772D31">
            <w:pPr>
              <w:pStyle w:val="ConsPlusNormal"/>
            </w:pPr>
            <w:r>
              <w:t>поверхностный монтаж чип-компонентов на печатную плату (50 баллов);</w:t>
            </w:r>
          </w:p>
          <w:p w:rsidR="00772D31" w:rsidRDefault="00772D31">
            <w:pPr>
              <w:pStyle w:val="ConsPlusNormal"/>
            </w:pPr>
            <w:r>
              <w:t>использование российских печатных плат (50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(20 баллов);</w:t>
            </w:r>
          </w:p>
          <w:p w:rsidR="00772D31" w:rsidRDefault="00772D31">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гидроблок или модулятор антиблокировочной системы, электронной системы динамической стабилизации автомобиля:</w:t>
            </w:r>
          </w:p>
          <w:p w:rsidR="00772D31" w:rsidRDefault="00772D31">
            <w:pPr>
              <w:pStyle w:val="ConsPlusNormal"/>
            </w:pPr>
            <w:r>
              <w:t>механическая обработка корпусной группы гидроблока или модулятора (60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электронный блок управления трансмиссией:</w:t>
            </w:r>
          </w:p>
          <w:p w:rsidR="00772D31" w:rsidRDefault="00772D31">
            <w:pPr>
              <w:pStyle w:val="ConsPlusNormal"/>
            </w:pPr>
            <w:r>
              <w:t>поверхностный монтаж чип-компонентов на печатную плату (50 баллов);</w:t>
            </w:r>
          </w:p>
          <w:p w:rsidR="00772D31" w:rsidRDefault="00772D31">
            <w:pPr>
              <w:pStyle w:val="ConsPlusNormal"/>
            </w:pPr>
            <w:r>
              <w:t>использование российских печатных плат (50 баллов);</w:t>
            </w:r>
          </w:p>
          <w:p w:rsidR="00772D31" w:rsidRDefault="00772D31">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w:t>
            </w:r>
            <w:r>
              <w:lastRenderedPageBreak/>
              <w:t>калибровок и конфигурационных файлов (50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электронный блок управления кузовной электроникой:</w:t>
            </w:r>
          </w:p>
          <w:p w:rsidR="00772D31" w:rsidRDefault="00772D31">
            <w:pPr>
              <w:pStyle w:val="ConsPlusNormal"/>
            </w:pPr>
            <w:r>
              <w:t>поверхностный монтаж чип-компонентов на печатную плату (50 баллов);</w:t>
            </w:r>
          </w:p>
          <w:p w:rsidR="00772D31" w:rsidRDefault="00772D31">
            <w:pPr>
              <w:pStyle w:val="ConsPlusNormal"/>
            </w:pPr>
            <w:r>
              <w:t>использование российских печатных плат (50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блок управления комбинацией приборов и (или) плата комбинации приборов:</w:t>
            </w:r>
          </w:p>
          <w:p w:rsidR="00772D31" w:rsidRDefault="00772D31">
            <w:pPr>
              <w:pStyle w:val="ConsPlusNormal"/>
            </w:pPr>
            <w:r>
              <w:t>поверхностный монтаж чип-компонентов на печатную плату (30 баллов);</w:t>
            </w:r>
          </w:p>
          <w:p w:rsidR="00772D31" w:rsidRDefault="00772D31">
            <w:pPr>
              <w:pStyle w:val="ConsPlusNormal"/>
            </w:pPr>
            <w:r>
              <w:t>использование российских печатных плат (40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772D31" w:rsidRDefault="00772D31">
            <w:pPr>
              <w:pStyle w:val="ConsPlusNormal"/>
            </w:pPr>
            <w:r>
              <w:lastRenderedPageBreak/>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(30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компоненты телематических систем и систем области "подключенный автомобиль":</w:t>
            </w:r>
          </w:p>
          <w:p w:rsidR="00772D31" w:rsidRDefault="00772D31">
            <w:pPr>
              <w:pStyle w:val="ConsPlusNormal"/>
            </w:pPr>
            <w:r>
              <w:t>поверхностный монтаж чип-компонентов на печатную плату (50 баллов);</w:t>
            </w:r>
          </w:p>
          <w:p w:rsidR="00772D31" w:rsidRDefault="00772D31">
            <w:pPr>
              <w:pStyle w:val="ConsPlusNormal"/>
            </w:pPr>
            <w:r>
              <w:t>использование российских печатных плат (50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системы экстренного вызова на основе технологий ЭРА-ГЛОНАСС:</w:t>
            </w:r>
          </w:p>
          <w:p w:rsidR="00772D31" w:rsidRDefault="00772D31">
            <w:pPr>
              <w:pStyle w:val="ConsPlusNormal"/>
            </w:pPr>
            <w:r>
              <w:t xml:space="preserve">выполнение требований, установленных в разделе IX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w:t>
            </w:r>
            <w:hyperlink r:id="rId190"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772D31" w:rsidRDefault="00772D31">
            <w:pPr>
              <w:pStyle w:val="ConsPlusNormal"/>
            </w:pPr>
            <w:r>
              <w:lastRenderedPageBreak/>
              <w:t>выполнение всех требований в части прав собственности (25 баллов);</w:t>
            </w:r>
          </w:p>
          <w:p w:rsidR="00772D31" w:rsidRDefault="00772D31">
            <w:pPr>
              <w:pStyle w:val="ConsPlusNormal"/>
            </w:pPr>
            <w:r>
              <w:t>выполнение требований в части проведения на территории Российской Федерации технологических операций:</w:t>
            </w:r>
          </w:p>
          <w:p w:rsidR="00772D31" w:rsidRDefault="00772D31">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772D31" w:rsidRDefault="00772D31">
            <w:pPr>
              <w:pStyle w:val="ConsPlusNormal"/>
            </w:pPr>
            <w:r>
              <w:t>запись в энергонезависимую память микропрограммного обеспечения для схемотехнического решения (10 баллов);</w:t>
            </w:r>
          </w:p>
          <w:p w:rsidR="00772D31" w:rsidRDefault="00772D31">
            <w:pPr>
              <w:pStyle w:val="ConsPlusNormal"/>
            </w:pPr>
            <w:r>
              <w:t>сборка и монтаж готовой продукции (10 баллов);</w:t>
            </w:r>
          </w:p>
          <w:p w:rsidR="00772D31" w:rsidRDefault="00772D31">
            <w:pPr>
              <w:pStyle w:val="ConsPlusNormal"/>
            </w:pPr>
            <w:r>
              <w:t>проведение технического контроля соответствия требованиям технических условий готового изделия (10 баллов);</w:t>
            </w:r>
          </w:p>
          <w:p w:rsidR="00772D31" w:rsidRDefault="00772D31">
            <w:pPr>
              <w:pStyle w:val="ConsPlusNormal"/>
            </w:pPr>
            <w:r>
              <w:t>проведение контроля количественных и качественных характеристик свойств готового изделия (10 баллов);</w:t>
            </w:r>
          </w:p>
          <w:p w:rsidR="00772D31" w:rsidRDefault="00772D31">
            <w:pPr>
              <w:pStyle w:val="ConsPlusNormal"/>
            </w:pPr>
            <w:r>
              <w:t>наличие на территории одной из государств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системы помощи водителю:</w:t>
            </w:r>
          </w:p>
          <w:p w:rsidR="00772D31" w:rsidRDefault="00772D31">
            <w:pPr>
              <w:pStyle w:val="ConsPlusNormal"/>
            </w:pPr>
            <w:r>
              <w:t>камера (изготовление корпусных изделий, сборка, проведение контрольных испытаний) (80 баллов);</w:t>
            </w:r>
          </w:p>
          <w:p w:rsidR="00772D31" w:rsidRDefault="00772D31">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772D31" w:rsidRDefault="00772D31">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блок управления (поверхностный монтаж чип-компонентов на печатную плату, изготовление корпусных изделий, сборка, </w:t>
            </w:r>
            <w:r>
              <w:lastRenderedPageBreak/>
              <w:t>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772D31" w:rsidRDefault="00772D31">
            <w:pPr>
              <w:pStyle w:val="ConsPlusNormal"/>
            </w:pPr>
            <w:r>
              <w:t>использование российских печатных плат (80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тяговая батарея (кроме автотранспортных средств с двигателем внутреннего сгорания):</w:t>
            </w:r>
          </w:p>
          <w:p w:rsidR="00772D31" w:rsidRDefault="00772D31">
            <w:pPr>
              <w:pStyle w:val="ConsPlusNormal"/>
            </w:pPr>
            <w:r>
              <w:t>сборка (включая монтаж модулей c ячейками, блоков управления) и проведение контрольных испытаний тяговой аккумуляторной батареи (20 баллов);</w:t>
            </w:r>
          </w:p>
          <w:p w:rsidR="00772D31" w:rsidRDefault="00772D31">
            <w:pPr>
              <w:pStyle w:val="ConsPlusNormal"/>
            </w:pPr>
            <w:r>
              <w:t>штамповка (литье) деталей корпуса тяговой аккумуляторной батареи (30 баллов);</w:t>
            </w:r>
          </w:p>
          <w:p w:rsidR="00772D31" w:rsidRDefault="00772D31">
            <w:pPr>
              <w:pStyle w:val="ConsPlusNormal"/>
            </w:pPr>
            <w:r>
              <w:t>закрепление за российским юридическим лицом прав на конструкцию или метод (способ) функционирования тяговой аккумуляторной батареи (200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модули тяговой батареи с ячейками (кроме автотранспортных средств с двигателем внутреннего сгорания):</w:t>
            </w:r>
          </w:p>
          <w:p w:rsidR="00772D31" w:rsidRDefault="00772D31">
            <w:pPr>
              <w:pStyle w:val="ConsPlusNormal"/>
            </w:pPr>
            <w:r>
              <w:t>сборка и проведение контрольных испытаний модулей с ячейками (10 баллов);</w:t>
            </w:r>
          </w:p>
          <w:p w:rsidR="00772D31" w:rsidRDefault="00772D31">
            <w:pPr>
              <w:pStyle w:val="ConsPlusNormal"/>
            </w:pPr>
            <w:r>
              <w:t>штамповка (литье) корпуса модулей с ячейками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ячейки тяговой батареи (кроме автотранспортных средств с двигателем внутреннего сгорания):</w:t>
            </w:r>
          </w:p>
          <w:p w:rsidR="00772D31" w:rsidRDefault="00772D31">
            <w:pPr>
              <w:pStyle w:val="ConsPlusNormal"/>
            </w:pPr>
            <w:r>
              <w:t>сборка аккумуляторных ячеек, проведение контрольных испытаний (60 баллов);</w:t>
            </w:r>
          </w:p>
          <w:p w:rsidR="00772D31" w:rsidRDefault="00772D31">
            <w:pPr>
              <w:pStyle w:val="ConsPlusNormal"/>
            </w:pPr>
            <w:r>
              <w:lastRenderedPageBreak/>
              <w:t>применение анодных и катодных материалов российского производства (120 баллов);</w:t>
            </w:r>
          </w:p>
          <w:p w:rsidR="00772D31" w:rsidRDefault="00772D31">
            <w:pPr>
              <w:pStyle w:val="ConsPlusNormal"/>
            </w:pPr>
            <w:r>
              <w:t>применение электролита российского производства (50 баллов);</w:t>
            </w:r>
          </w:p>
          <w:p w:rsidR="00772D31" w:rsidRDefault="00772D31">
            <w:pPr>
              <w:pStyle w:val="ConsPlusNormal"/>
            </w:pPr>
            <w:r>
              <w:t>применение материалов сепараторной ленты российского производства (50 баллов);</w:t>
            </w:r>
          </w:p>
          <w:p w:rsidR="00772D31" w:rsidRDefault="00772D31">
            <w:pPr>
              <w:pStyle w:val="ConsPlusNormal"/>
            </w:pPr>
            <w:r>
              <w:t>изготовление (прокат, волочение) электродной ленты аккумуляторных ячеек (60 баллов);</w:t>
            </w:r>
          </w:p>
          <w:p w:rsidR="00772D31" w:rsidRDefault="00772D31">
            <w:pPr>
              <w:pStyle w:val="ConsPlusNormal"/>
            </w:pPr>
            <w:r>
              <w:t>применение связующего (не водного) российского производства (20 баллов);</w:t>
            </w:r>
          </w:p>
          <w:p w:rsidR="00772D31" w:rsidRDefault="00772D31">
            <w:pPr>
              <w:pStyle w:val="ConsPlusNormal"/>
            </w:pPr>
            <w:r>
              <w:t>нанесение анодных и катодных материалов на электродную ленту (100 баллов);</w:t>
            </w:r>
          </w:p>
          <w:p w:rsidR="00772D31" w:rsidRDefault="00772D31">
            <w:pPr>
              <w:pStyle w:val="ConsPlusNormal"/>
            </w:pPr>
            <w:r>
              <w:t>штамповка, резка и сварка электродов аккумуляторных ячеек (60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блок контроля тяговой батареи (кроме автотранспортных средств с двигателем внутреннего сгорания):</w:t>
            </w:r>
          </w:p>
          <w:p w:rsidR="00772D31" w:rsidRDefault="00772D31">
            <w:pPr>
              <w:pStyle w:val="ConsPlusNormal"/>
            </w:pPr>
            <w:r>
              <w:t>поверхностный монтаж чип-компонентов на печатную плату (20 баллов);</w:t>
            </w:r>
          </w:p>
          <w:p w:rsidR="00772D31" w:rsidRDefault="00772D31">
            <w:pPr>
              <w:pStyle w:val="ConsPlusNormal"/>
            </w:pPr>
            <w:r>
              <w:t>использование российских печатных плат (50 баллов);</w:t>
            </w:r>
          </w:p>
          <w:p w:rsidR="00772D31" w:rsidRDefault="00772D31">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(70 баллов);</w:t>
            </w:r>
          </w:p>
          <w:p w:rsidR="00772D31" w:rsidRDefault="00772D31">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блок контроля изоляции тяговой батареи (кроме автотранспортных средств с двигателем внутреннего сгорания):</w:t>
            </w:r>
          </w:p>
          <w:p w:rsidR="00772D31" w:rsidRDefault="00772D31">
            <w:pPr>
              <w:pStyle w:val="ConsPlusNormal"/>
            </w:pPr>
            <w:r>
              <w:t xml:space="preserve">поверхностный монтаж чип-компонентов на печатную плату </w:t>
            </w:r>
            <w:r>
              <w:lastRenderedPageBreak/>
              <w:t>(10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772D31" w:rsidRDefault="00772D31">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блок балансировки ячеек тяговой батареи (кроме автотранспортных средств с двигателем внутреннего сгорания):</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772D31" w:rsidRDefault="00772D31">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батарея водородных топливных элементов:</w:t>
            </w:r>
          </w:p>
          <w:p w:rsidR="00772D31" w:rsidRDefault="00772D31">
            <w:pPr>
              <w:pStyle w:val="ConsPlusNormal"/>
            </w:pPr>
            <w:r>
              <w:t>сборка батареи топливных элементов, включая установку блока топливных элементов (стека) в корпус (45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772D31" w:rsidRDefault="00772D31">
            <w:pPr>
              <w:pStyle w:val="ConsPlusNormal"/>
            </w:pPr>
            <w:r>
              <w:t xml:space="preserve">сборка блока (стека) топливных элементов, включая сварку ячеек (при использовании), установку разделяющих пластин, </w:t>
            </w:r>
            <w:r>
              <w:lastRenderedPageBreak/>
              <w:t>мембран, прокладок и проведение контрольных испытаний (60 баллов);</w:t>
            </w:r>
          </w:p>
          <w:p w:rsidR="00772D31" w:rsidRDefault="00772D31">
            <w:pPr>
              <w:pStyle w:val="ConsPlusNormal"/>
            </w:pPr>
            <w:r>
              <w:t>использование материала мембраны российского производства, раскрой мембран (200 баллов);</w:t>
            </w:r>
          </w:p>
          <w:p w:rsidR="00772D31" w:rsidRDefault="00772D31">
            <w:pPr>
              <w:pStyle w:val="ConsPlusNormal"/>
            </w:pPr>
            <w:r>
              <w:t>нанесение газодиффузионных слоев (130 баллов);</w:t>
            </w:r>
          </w:p>
          <w:p w:rsidR="00772D31" w:rsidRDefault="00772D31">
            <w:pPr>
              <w:pStyle w:val="ConsPlusNormal"/>
            </w:pPr>
            <w:r>
              <w:t>нанесение покрытий, применяемых в качестве катализатора (70 баллов);</w:t>
            </w:r>
          </w:p>
          <w:p w:rsidR="00772D31" w:rsidRDefault="00772D31">
            <w:pPr>
              <w:pStyle w:val="ConsPlusNormal"/>
            </w:pPr>
            <w:r>
              <w:t>механическая обработка, прокатка, прессование, литье, тиснение разделяющих пластин (150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циркуляционный насос, эжектор системы подачи и циркуляции водорода:</w:t>
            </w:r>
          </w:p>
          <w:p w:rsidR="00772D31" w:rsidRDefault="00772D31">
            <w:pPr>
              <w:pStyle w:val="ConsPlusNormal"/>
            </w:pPr>
            <w:r>
              <w:t>сборка (установка рабочих колес или плунжеров в корпус) и проведение контрольных испытаний (15 баллов);</w:t>
            </w:r>
          </w:p>
          <w:p w:rsidR="00772D31" w:rsidRDefault="00772D31">
            <w:pPr>
              <w:pStyle w:val="ConsPlusNormal"/>
            </w:pPr>
            <w:r>
              <w:t>механическая обработка основных деталей (корпус, рабочие колеса или плунжеры, валы) (30 баллов);</w:t>
            </w:r>
          </w:p>
          <w:p w:rsidR="00772D31" w:rsidRDefault="00772D31">
            <w:pPr>
              <w:pStyle w:val="ConsPlusNormal"/>
            </w:pPr>
            <w:r>
              <w:t>использование заготовок корпуса, рабочих колес или плунжеров, валов российского производства (15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редуктор давления системы подачи и циркуляции водорода:</w:t>
            </w:r>
          </w:p>
          <w:p w:rsidR="00772D31" w:rsidRDefault="00772D31">
            <w:pPr>
              <w:pStyle w:val="ConsPlusNormal"/>
            </w:pPr>
            <w:r>
              <w:t>использование заготовок корпусных деталей российского производства (10 баллов);</w:t>
            </w:r>
          </w:p>
          <w:p w:rsidR="00772D31" w:rsidRDefault="00772D31">
            <w:pPr>
              <w:pStyle w:val="ConsPlusNormal"/>
            </w:pPr>
            <w:r>
              <w:t>использование российских электрических и электронных компонентов (10 баллов);</w:t>
            </w:r>
          </w:p>
          <w:p w:rsidR="00772D31" w:rsidRDefault="00772D31">
            <w:pPr>
              <w:pStyle w:val="ConsPlusNormal"/>
            </w:pPr>
            <w:r>
              <w:t>механическая и термообработка, изготовление прецизионных компонентов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клапан регулятор давления подачи водорода в топливный </w:t>
            </w:r>
            <w:r>
              <w:lastRenderedPageBreak/>
              <w:t>элемент:</w:t>
            </w:r>
          </w:p>
          <w:p w:rsidR="00772D31" w:rsidRDefault="00772D31">
            <w:pPr>
              <w:pStyle w:val="ConsPlusNormal"/>
            </w:pPr>
            <w:r>
              <w:t>использование заготовок корпусных деталей российского производства (10 баллов);</w:t>
            </w:r>
          </w:p>
          <w:p w:rsidR="00772D31" w:rsidRDefault="00772D31">
            <w:pPr>
              <w:pStyle w:val="ConsPlusNormal"/>
            </w:pPr>
            <w:r>
              <w:t>использование российских электрических и электронных компонентов (10 баллов);</w:t>
            </w:r>
          </w:p>
          <w:p w:rsidR="00772D31" w:rsidRDefault="00772D31">
            <w:pPr>
              <w:pStyle w:val="ConsPlusNormal"/>
            </w:pPr>
            <w:r>
              <w:t>механическая и термообработка, изготовление прецизионных компонентов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клапан продувки водорода:</w:t>
            </w:r>
          </w:p>
          <w:p w:rsidR="00772D31" w:rsidRDefault="00772D31">
            <w:pPr>
              <w:pStyle w:val="ConsPlusNormal"/>
            </w:pPr>
            <w:r>
              <w:t>использование заготовок корпусных деталей российского производства (10 баллов);</w:t>
            </w:r>
          </w:p>
          <w:p w:rsidR="00772D31" w:rsidRDefault="00772D31">
            <w:pPr>
              <w:pStyle w:val="ConsPlusNormal"/>
            </w:pPr>
            <w:r>
              <w:t>использование российских электрических и электронных компонентов (10 баллов);</w:t>
            </w:r>
          </w:p>
          <w:p w:rsidR="00772D31" w:rsidRDefault="00772D31">
            <w:pPr>
              <w:pStyle w:val="ConsPlusNormal"/>
            </w:pPr>
            <w:r>
              <w:t>механическая и термообработка, изготовление прецизионных компонентов (15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топливные трубопроводы системы подачи и циркуляции водорода (изготовление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компрессор системы подготовки и подачи воздуха водородных топливных элементов:</w:t>
            </w:r>
          </w:p>
          <w:p w:rsidR="00772D31" w:rsidRDefault="00772D31">
            <w:pPr>
              <w:pStyle w:val="ConsPlusNormal"/>
            </w:pPr>
            <w:r>
              <w:t>сборка, включая установку вала ротора, и проведение контрольных испытаний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механическая и термическая обработка корпусных деталей (10 баллов);</w:t>
            </w:r>
          </w:p>
          <w:p w:rsidR="00772D31" w:rsidRDefault="00772D31">
            <w:pPr>
              <w:pStyle w:val="ConsPlusNormal"/>
            </w:pPr>
            <w:r>
              <w:t>механическая и термическая обработка рабочих колес, вала ротора (30 баллов);</w:t>
            </w:r>
          </w:p>
          <w:p w:rsidR="00772D31" w:rsidRDefault="00772D31">
            <w:pPr>
              <w:pStyle w:val="ConsPlusNormal"/>
            </w:pPr>
            <w:r>
              <w:t>использование заготовок корпусных деталей российского производства (10 баллов);</w:t>
            </w:r>
          </w:p>
          <w:p w:rsidR="00772D31" w:rsidRDefault="00772D31">
            <w:pPr>
              <w:pStyle w:val="ConsPlusNormal"/>
            </w:pPr>
            <w:r>
              <w:lastRenderedPageBreak/>
              <w:t>использование заготовок рабочих колес, вала ротора российского производства (30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увлажнитель (осушитель) системы подготовки и подачи воздуха водородных топливных элементов:</w:t>
            </w:r>
          </w:p>
          <w:p w:rsidR="00772D31" w:rsidRDefault="00772D31">
            <w:pPr>
              <w:pStyle w:val="ConsPlusNormal"/>
            </w:pPr>
            <w:r>
              <w:t>сборка и проведение контрольных испытаний (5 баллов);</w:t>
            </w:r>
          </w:p>
          <w:p w:rsidR="00772D31" w:rsidRDefault="00772D31">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ионный фильтр системы подготовки и подачи воздуха водородных топливных элементов (использование фильтрующего элемента российского производства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датчик массового расхода воздуха системы подготовки и подачи воздуха водородных топливных элементов (процентная доля российских комплектующих изделий - не менее 50 процентов общей стоимости материалов (сырья) и комплектующих, использованных при производстве компонента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блок контроля батареи водородных топливных элементов:</w:t>
            </w:r>
          </w:p>
          <w:p w:rsidR="00772D31" w:rsidRDefault="00772D31">
            <w:pPr>
              <w:pStyle w:val="ConsPlusNormal"/>
            </w:pPr>
            <w:r>
              <w:t>поверхностный монтаж чип-компонентов на печатную плату (20 баллов);</w:t>
            </w:r>
          </w:p>
          <w:p w:rsidR="00772D31" w:rsidRDefault="00772D31">
            <w:pPr>
              <w:pStyle w:val="ConsPlusNormal"/>
            </w:pPr>
            <w:r>
              <w:t>использование российских печатных плат (20 баллов);</w:t>
            </w:r>
          </w:p>
          <w:p w:rsidR="00772D31" w:rsidRDefault="00772D31">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772D31" w:rsidRDefault="00772D31">
            <w:pPr>
              <w:pStyle w:val="ConsPlusNormal"/>
            </w:pPr>
            <w:r>
              <w:t xml:space="preserve">процентная доля российских комплектующих изделий - не менее 20 процентов общей стоимости материалов (сырья) и </w:t>
            </w:r>
            <w:r>
              <w:lastRenderedPageBreak/>
              <w:t>комплектующих, использованных при производстве компонента (20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блок управления баками водорода и связи с заправочной станцией:</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блок управления системы контроля утечки водорода, датчики концентрации:</w:t>
            </w:r>
          </w:p>
          <w:p w:rsidR="00772D31" w:rsidRDefault="00772D31">
            <w:pPr>
              <w:pStyle w:val="ConsPlusNormal"/>
            </w:pPr>
            <w:r>
              <w:t>сборка и проведение контрольных испытаний (25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преобразователь электроэнергии (от водородного топливного элемента к тяговой батарее):</w:t>
            </w:r>
          </w:p>
          <w:p w:rsidR="00772D31" w:rsidRDefault="00772D31">
            <w:pPr>
              <w:pStyle w:val="ConsPlusNormal"/>
            </w:pPr>
            <w:r>
              <w:t>сборка и проведение контрольных испытаний (20 баллов);</w:t>
            </w:r>
          </w:p>
          <w:p w:rsidR="00772D31" w:rsidRDefault="00772D31">
            <w:pPr>
              <w:pStyle w:val="ConsPlusNormal"/>
            </w:pPr>
            <w:r>
              <w:t>штамповка (литье) деталей корпуса (20 баллов);</w:t>
            </w:r>
          </w:p>
          <w:p w:rsidR="00772D31" w:rsidRDefault="00772D31">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силовые контакторы для высоковольтной системы для </w:t>
            </w:r>
            <w:r>
              <w:lastRenderedPageBreak/>
              <w:t>автотранспортных средств с гибридной силовой установкой и автотранспортных средств с электрической силовой установкой (изготовление, сборка и проведение контрольных испытаний силовых контакторов (20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баллоны для водородного топлива:</w:t>
            </w:r>
          </w:p>
          <w:p w:rsidR="00772D31" w:rsidRDefault="00772D31">
            <w:pPr>
              <w:pStyle w:val="ConsPlusNormal"/>
            </w:pPr>
            <w:r>
              <w:t>изготовление (сборка) и проведение контрольных испытаний (15 баллов);</w:t>
            </w:r>
          </w:p>
          <w:p w:rsidR="00772D31" w:rsidRDefault="00772D31">
            <w:pPr>
              <w:pStyle w:val="ConsPlusNormal"/>
            </w:pPr>
            <w:r>
              <w:t>изготовление (штамповка, намотка композитных материалов и другие формообразующие операции) корпуса, включая лейнер (35 баллов);</w:t>
            </w:r>
          </w:p>
          <w:p w:rsidR="00772D31" w:rsidRDefault="00772D31">
            <w:pPr>
              <w:pStyle w:val="ConsPlusNormal"/>
            </w:pPr>
            <w:r>
              <w:t>использование российского сырья - не менее 80 процентов общей массы изделия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клапан высокого давления (ограничительный клапан) системы хранения водорода:</w:t>
            </w:r>
          </w:p>
          <w:p w:rsidR="00772D31" w:rsidRDefault="00772D31">
            <w:pPr>
              <w:pStyle w:val="ConsPlusNormal"/>
            </w:pPr>
            <w:r>
              <w:t>использование заготовок корпусных деталей российского производства (10 баллов);</w:t>
            </w:r>
          </w:p>
          <w:p w:rsidR="00772D31" w:rsidRDefault="00772D31">
            <w:pPr>
              <w:pStyle w:val="ConsPlusNormal"/>
            </w:pPr>
            <w:r>
              <w:t>использование российских электрических и электронных компонентов (10 баллов);</w:t>
            </w:r>
          </w:p>
          <w:p w:rsidR="00772D31" w:rsidRDefault="00772D31">
            <w:pPr>
              <w:pStyle w:val="ConsPlusNormal"/>
            </w:pPr>
            <w:r>
              <w:t>механическая и термообработка, изготовление прецизионных компонентов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заправочное устройство системы хранения водорода:</w:t>
            </w:r>
          </w:p>
          <w:p w:rsidR="00772D31" w:rsidRDefault="00772D31">
            <w:pPr>
              <w:pStyle w:val="ConsPlusNormal"/>
            </w:pPr>
            <w:r>
              <w:t>использование заготовок корпусных деталей российского производства (10 баллов);</w:t>
            </w:r>
          </w:p>
          <w:p w:rsidR="00772D31" w:rsidRDefault="00772D31">
            <w:pPr>
              <w:pStyle w:val="ConsPlusNormal"/>
            </w:pPr>
            <w:r>
              <w:t>использование российских электрических и электронных компонентов (10 баллов);</w:t>
            </w:r>
          </w:p>
          <w:p w:rsidR="00772D31" w:rsidRDefault="00772D31">
            <w:pPr>
              <w:pStyle w:val="ConsPlusNormal"/>
            </w:pPr>
            <w:r>
              <w:t>механическая и термообработка, изготовление прецизионных компонентов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научно-исследовательские и опытно-конструкторские работы (объем расходов на научно-исследовательские и </w:t>
            </w:r>
            <w:r>
              <w:lastRenderedPageBreak/>
              <w:t>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&lt;12&gt;)</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рама:</w:t>
            </w:r>
          </w:p>
          <w:p w:rsidR="00772D31" w:rsidRDefault="00772D31">
            <w:pPr>
              <w:pStyle w:val="ConsPlusNormal"/>
            </w:pPr>
            <w:r>
              <w:t>выполнение сборочных операций (сварка, и (или) клепка, и (или) болтовые соединения) (15 баллов);</w:t>
            </w:r>
          </w:p>
          <w:p w:rsidR="00772D31" w:rsidRDefault="00772D31">
            <w:pPr>
              <w:pStyle w:val="ConsPlusNormal"/>
            </w:pPr>
            <w:r>
              <w:t>штамповка, и (или) профилирование, и (или) гибка (процент общей массы рамы, в том числе поперечин, кронштейнов) - не менее 90 процентов (30 баллов);</w:t>
            </w:r>
          </w:p>
          <w:p w:rsidR="00772D31" w:rsidRDefault="00772D31">
            <w:pPr>
              <w:pStyle w:val="ConsPlusNormal"/>
            </w:pPr>
            <w:r>
              <w:t>выполнение одного из следующих условий:</w:t>
            </w:r>
          </w:p>
          <w:p w:rsidR="00772D31" w:rsidRDefault="00772D31">
            <w:pPr>
              <w:pStyle w:val="ConsPlusNormal"/>
            </w:pPr>
            <w:r>
              <w:t>использование российского металла (включая алюминий при наличии) - не менее 60 процентов общей массы рамы (40 баллов);</w:t>
            </w:r>
          </w:p>
          <w:p w:rsidR="00772D31" w:rsidRDefault="00772D31">
            <w:pPr>
              <w:pStyle w:val="ConsPlusNormal"/>
            </w:pPr>
            <w:r>
              <w:t>использование российского металла (включая алюминий при наличии) - не менее 90 процентов общей массы рамы (60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подрамники (элементы несущей системы транспортного средства, которые крепятся к кузову разъемными соединениями и к которым крепятся элементы подвески) (кроме грузовых автомобилей):</w:t>
            </w:r>
          </w:p>
          <w:p w:rsidR="00772D31" w:rsidRDefault="00772D31">
            <w:pPr>
              <w:pStyle w:val="ConsPlusNormal"/>
            </w:pPr>
            <w:r>
              <w:t>выполнение сборочных операций (сварка, и (или) клепка, и (или) болтовые соединения) переднего подрамника или поперечины, крепящейся к кузову, к которой монтируются компоненты подвески, или механическая обработка литого переднего подрамника (15 баллов);</w:t>
            </w:r>
          </w:p>
          <w:p w:rsidR="00772D31" w:rsidRDefault="00772D31">
            <w:pPr>
              <w:pStyle w:val="ConsPlusNormal"/>
            </w:pPr>
            <w:r>
              <w:t xml:space="preserve">выполнение сборочных операций (сварка, и (или) клепка, и (или) болтовые соединения) заднего подрамника или поперечины, крепящейся к кузову, к которой монтируются </w:t>
            </w:r>
            <w:r>
              <w:lastRenderedPageBreak/>
              <w:t>компоненты подвески, или механическая обработка литого заднего подрамника (10 баллов);</w:t>
            </w:r>
          </w:p>
          <w:p w:rsidR="00772D31" w:rsidRDefault="00772D31">
            <w:pPr>
              <w:pStyle w:val="ConsPlusNormal"/>
            </w:pPr>
            <w:r>
              <w:t>штамповка не менее 65 процентов общей массы переднего подрамника или литье (25 баллов);</w:t>
            </w:r>
          </w:p>
          <w:p w:rsidR="00772D31" w:rsidRDefault="00772D31">
            <w:pPr>
              <w:pStyle w:val="ConsPlusNormal"/>
            </w:pPr>
            <w:r>
              <w:t>штамповка не менее 65 процентов общей массы заднего подрамника или поперечины, крепящейся к кузову, к которой монтируются компоненты подвески, или литье (15 баллов);</w:t>
            </w:r>
          </w:p>
          <w:p w:rsidR="00772D31" w:rsidRDefault="00772D31">
            <w:pPr>
              <w:pStyle w:val="ConsPlusNormal"/>
            </w:pPr>
            <w:r>
              <w:t>выполнение одного из следующих условий:</w:t>
            </w:r>
          </w:p>
          <w:p w:rsidR="00772D31" w:rsidRDefault="00772D31">
            <w:pPr>
              <w:pStyle w:val="ConsPlusNormal"/>
            </w:pPr>
            <w:r>
              <w:t>использование российского металла (включая алюминий при наличии) - не менее 65 процентов общей массы переднего подрамника (5 баллов);</w:t>
            </w:r>
          </w:p>
          <w:p w:rsidR="00772D31" w:rsidRDefault="00772D31">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772D31" w:rsidRDefault="00772D31">
            <w:pPr>
              <w:pStyle w:val="ConsPlusNormal"/>
            </w:pPr>
            <w:r>
              <w:t>выполнение одного из следующих условий:</w:t>
            </w:r>
          </w:p>
          <w:p w:rsidR="00772D31" w:rsidRDefault="00772D31">
            <w:pPr>
              <w:pStyle w:val="ConsPlusNormal"/>
            </w:pPr>
            <w:r>
              <w:t>использование российского металла (включая алюминий при наличии) - не менее 65 процентов общей массы заднего подрамника или поперечины, крепящейся к кузову, к которым монтируются компоненты подвески (5 баллов);</w:t>
            </w:r>
          </w:p>
          <w:p w:rsidR="00772D31" w:rsidRDefault="00772D31">
            <w:pPr>
              <w:pStyle w:val="ConsPlusNormal"/>
            </w:pPr>
            <w:r>
              <w:t>использование российского металла (включая алюминий при наличии) - не менее 80 процентов общей массы заднего подрамника или поперечины, крепящейся к кузову, к которым монтируются компоненты подвески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экстерьер (полимерные и полимерно-композиционные изделия):</w:t>
            </w:r>
          </w:p>
          <w:p w:rsidR="00772D31" w:rsidRDefault="00772D31">
            <w:pPr>
              <w:pStyle w:val="ConsPlusNormal"/>
            </w:pPr>
            <w:r>
              <w:t>изготовление бамперов (основное изделие, без хромированных деталей), фасонных масок автобусов (20 баллов);</w:t>
            </w:r>
          </w:p>
          <w:p w:rsidR="00772D31" w:rsidRDefault="00772D31">
            <w:pPr>
              <w:pStyle w:val="ConsPlusNormal"/>
            </w:pPr>
            <w:r>
              <w:t xml:space="preserve">изготовление спойлеров, обтекателей, наружных панелей (включая навесные элементы кузова, в том числе наружные панели автобусов, кроме фасонных масок) - не менее 85 </w:t>
            </w:r>
            <w:r>
              <w:lastRenderedPageBreak/>
              <w:t>процентов общей массы данных деталей (20 баллов);</w:t>
            </w:r>
          </w:p>
          <w:p w:rsidR="00772D31" w:rsidRDefault="00772D31">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772D31" w:rsidRDefault="00772D31">
            <w:pPr>
              <w:pStyle w:val="ConsPlusNormal"/>
            </w:pPr>
            <w:r>
              <w:t>использование российского полимерного сырья (при производстве спойлеров, обтекателей, наружных панелей, включая навесные элементы кузова, в том числе наружные панели автобусов, кроме фасонных масок), не менее 50 процентов общей массы неокрашенных изделий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рулевая система:</w:t>
            </w:r>
          </w:p>
          <w:p w:rsidR="00772D31" w:rsidRDefault="00772D31">
            <w:pPr>
              <w:pStyle w:val="ConsPlusNormal"/>
            </w:pPr>
            <w:r>
              <w:t>сборка, включая установку валов, подшипников, деталей передаточного механизма и компонентов усилителя (при наличии), и проведение контрольных испытаний рулевого механизма (50 баллов);</w:t>
            </w:r>
          </w:p>
          <w:p w:rsidR="00772D31" w:rsidRDefault="00772D31">
            <w:pPr>
              <w:pStyle w:val="ConsPlusNormal"/>
            </w:pPr>
            <w:r>
              <w:t>соблюдение процентной доли стоимости использованных при производстве рулевого механизма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(30 баллов);</w:t>
            </w:r>
          </w:p>
          <w:p w:rsidR="00772D31" w:rsidRDefault="00772D31">
            <w:pPr>
              <w:pStyle w:val="ConsPlusNormal"/>
            </w:pPr>
            <w:r>
              <w:t>изготовление корпусных деталей рулевого механизма (литье, ковка, штамповка, механическая обработка) (60 баллов);</w:t>
            </w:r>
          </w:p>
          <w:p w:rsidR="00772D31" w:rsidRDefault="00772D31">
            <w:pPr>
              <w:pStyle w:val="ConsPlusNormal"/>
            </w:pPr>
            <w:r>
              <w:t>сборка, включая установку валов и подшипников, проведение контрольных испытаний рулевой колонки (25 баллов);</w:t>
            </w:r>
          </w:p>
          <w:p w:rsidR="00772D31" w:rsidRDefault="00772D31">
            <w:pPr>
              <w:pStyle w:val="ConsPlusNormal"/>
            </w:pPr>
            <w:r>
              <w:t>соблюдение процентной доли стоимости использованных при производстве рулевой колонки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772D31" w:rsidRDefault="00772D31">
            <w:pPr>
              <w:pStyle w:val="ConsPlusNormal"/>
            </w:pPr>
            <w:r>
              <w:t xml:space="preserve">сборка, включая установку валов, подшипников, установку рабочих колес, и проведение контрольных испытаний насоса </w:t>
            </w:r>
            <w:r>
              <w:lastRenderedPageBreak/>
              <w:t>рулевого усилителя (15 баллов);</w:t>
            </w:r>
          </w:p>
          <w:p w:rsidR="00772D31" w:rsidRDefault="00772D31">
            <w:pPr>
              <w:pStyle w:val="ConsPlusNormal"/>
            </w:pPr>
            <w:r>
              <w:t>сборка, включая установку ротора, подшипников, и проведение контрольных испытаний электроусилителя рулевой системы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поворотные кулаки:</w:t>
            </w:r>
          </w:p>
          <w:p w:rsidR="00772D31" w:rsidRDefault="00772D31">
            <w:pPr>
              <w:pStyle w:val="ConsPlusNormal"/>
            </w:pPr>
            <w:r>
              <w:t>механическая обработка поворотных кулаков (5 баллов);</w:t>
            </w:r>
          </w:p>
          <w:p w:rsidR="00772D31" w:rsidRDefault="00772D31">
            <w:pPr>
              <w:pStyle w:val="ConsPlusNormal"/>
            </w:pPr>
            <w:r>
              <w:t>использование заготовок поворотных кулаков российского производства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тормозная система:</w:t>
            </w:r>
          </w:p>
          <w:p w:rsidR="00772D31" w:rsidRDefault="00772D31">
            <w:pPr>
              <w:pStyle w:val="ConsPlusNormal"/>
            </w:pPr>
            <w:r>
              <w:t>изготовление (литье и механическая обработка) тормозных дисков (барабанов) передней оси или моста (10 баллов);</w:t>
            </w:r>
          </w:p>
          <w:p w:rsidR="00772D31" w:rsidRDefault="00772D31">
            <w:pPr>
              <w:pStyle w:val="ConsPlusNormal"/>
            </w:pPr>
            <w:r>
              <w:t>изготовление (литье и механическая обработка) тормозных дисков (барабанов) задних осей или мостов (10 баллов);</w:t>
            </w:r>
          </w:p>
          <w:p w:rsidR="00772D31" w:rsidRDefault="00772D31">
            <w:pPr>
              <w:pStyle w:val="ConsPlusNormal"/>
            </w:pPr>
            <w:r>
              <w:t>изготовление фрикционных накладок для колодок тормозных дисков (барабанов) передней оси или моста (приготовление фрикционной композиции, изготовление заготовок, механическая обработка, проведение контрольных испытаний) (5 баллов);</w:t>
            </w:r>
          </w:p>
          <w:p w:rsidR="00772D31" w:rsidRDefault="00772D31">
            <w:pPr>
              <w:pStyle w:val="ConsPlusNormal"/>
            </w:pPr>
            <w:r>
              <w:t>изготовление фрикционных накладок для колодок тормозных дисков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772D31" w:rsidRDefault="00772D31">
            <w:pPr>
              <w:pStyle w:val="ConsPlusNormal"/>
            </w:pPr>
            <w:r>
              <w:t>изготовление (литье и механическая обработка), сборка и проведение контрольных испытаний тормозных механизмов передней оси или моста (10 баллов);</w:t>
            </w:r>
          </w:p>
          <w:p w:rsidR="00772D31" w:rsidRDefault="00772D31">
            <w:pPr>
              <w:pStyle w:val="ConsPlusNormal"/>
            </w:pPr>
            <w:r>
              <w:t>изготовление (литье и механическая обработка), сборка и проведение контрольных испытаний тормозных механизмов задних осей или мостов (10 баллов);</w:t>
            </w:r>
          </w:p>
          <w:p w:rsidR="00772D31" w:rsidRDefault="00772D31">
            <w:pPr>
              <w:pStyle w:val="ConsPlusNormal"/>
            </w:pPr>
            <w:r>
              <w:t xml:space="preserve">сборка и проведение контрольных испытаний вакуумного </w:t>
            </w:r>
            <w:r>
              <w:lastRenderedPageBreak/>
              <w:t>или гидравлического усилителя (включая главный тормозной цилиндр), тормозных камер, тормозного крана (10 баллов);</w:t>
            </w:r>
          </w:p>
          <w:p w:rsidR="00772D31" w:rsidRDefault="00772D31">
            <w:pPr>
              <w:pStyle w:val="ConsPlusNormal"/>
            </w:pPr>
            <w:r>
              <w:t>изготовление (экструзия или прокатка, волочение) шлангов и трубок тормозной системы (10 баллов);</w:t>
            </w:r>
          </w:p>
          <w:p w:rsidR="00772D31" w:rsidRDefault="00772D31">
            <w:pPr>
              <w:pStyle w:val="ConsPlusNormal"/>
            </w:pPr>
            <w:r>
              <w:t>изготовление (штамповка, литьевое формование, механическая обработка) фитингов шлангов тормозной системы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подвеска или пневмоподвеска:</w:t>
            </w:r>
          </w:p>
          <w:p w:rsidR="00772D31" w:rsidRDefault="00772D31">
            <w:pPr>
              <w:pStyle w:val="ConsPlusNormal"/>
            </w:pPr>
            <w:r>
              <w:t>формообразующие операции изготовления рычагов передней подвески (литье, ковка, штамповка, сварка и другие формообразующие операции), включая реактивные тяги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772D31" w:rsidRDefault="00772D31">
            <w:pPr>
              <w:pStyle w:val="ConsPlusNormal"/>
            </w:pPr>
            <w:r>
              <w:t>формообразующие операции изготовления пружин, рессор передней подвески (10 баллов);</w:t>
            </w:r>
          </w:p>
          <w:p w:rsidR="00772D31" w:rsidRDefault="00772D31">
            <w:pPr>
              <w:pStyle w:val="ConsPlusNormal"/>
            </w:pPr>
            <w:r>
              <w:t>формообразующие операции изготовления пружин, рессор задней подвески (10 баллов);</w:t>
            </w:r>
          </w:p>
          <w:p w:rsidR="00772D31" w:rsidRDefault="00772D31">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772D31" w:rsidRDefault="00772D31">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772D31" w:rsidRDefault="00772D31">
            <w:pPr>
              <w:pStyle w:val="ConsPlusNormal"/>
            </w:pPr>
            <w:r>
              <w:t>изготовление, сборка и проведение контрольных испытаний пневматических упругих элементов (20 баллов)</w:t>
            </w:r>
          </w:p>
          <w:p w:rsidR="00772D31" w:rsidRDefault="00772D31">
            <w:pPr>
              <w:pStyle w:val="ConsPlusNormal"/>
            </w:pPr>
            <w:r>
              <w:t xml:space="preserve">изготовление шарового пальца и корпуса (механическая обработка) и проведение контрольных испытаний шаровых </w:t>
            </w:r>
            <w:r>
              <w:lastRenderedPageBreak/>
              <w:t>шарниров подвески (5 баллов);</w:t>
            </w:r>
          </w:p>
          <w:p w:rsidR="00772D31" w:rsidRDefault="00772D31">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амортизаторы подвески (если требование выполняется не для всех установленных в продукции автомобилестроения амортизаторов подвески, количество баллов за выполнение требования умножается на коэффициент, равный отношению количества амортизаторов, для которых выполняется требование, к общему количеству амортизаторов, применяемых в продукции автомобилестроения, и округляется до целочисленных значений в меньшую сторону):</w:t>
            </w:r>
          </w:p>
          <w:p w:rsidR="00772D31" w:rsidRDefault="00772D31">
            <w:pPr>
              <w:pStyle w:val="ConsPlusNormal"/>
            </w:pPr>
            <w:r>
              <w:t>сборка и проведение контрольных испытаний амортизаторов (5 баллов);</w:t>
            </w:r>
          </w:p>
          <w:p w:rsidR="00772D31" w:rsidRDefault="00772D31">
            <w:pPr>
              <w:pStyle w:val="ConsPlusNormal"/>
            </w:pPr>
            <w:r>
              <w:t>механическая, термическая и гальваническая обработка штоков амортизаторов (10 баллов);</w:t>
            </w:r>
          </w:p>
          <w:p w:rsidR="00772D31" w:rsidRDefault="00772D31">
            <w:pPr>
              <w:pStyle w:val="ConsPlusNormal"/>
            </w:pPr>
            <w:r>
              <w:t>механическая обработка корпусных деталей амортизаторов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мосты и редукторы мостов:</w:t>
            </w:r>
          </w:p>
          <w:p w:rsidR="00772D31" w:rsidRDefault="00772D31">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772D31" w:rsidRDefault="00772D31">
            <w:pPr>
              <w:pStyle w:val="ConsPlusNormal"/>
            </w:pPr>
            <w:r>
              <w:t>обработка картерных деталей (для автомобилей грузовых и автобусов с каркасным кузовом - 55 баллов, кроме автомобилей грузовых и автобусов с каркасным кузовом - 40 баллов);</w:t>
            </w:r>
          </w:p>
          <w:p w:rsidR="00772D31" w:rsidRDefault="00772D31">
            <w:pPr>
              <w:pStyle w:val="ConsPlusNormal"/>
            </w:pPr>
            <w:r>
              <w:t xml:space="preserve">обработка валов и шестерен (для автомобилей грузовых и автобусов с каркасным кузовом - 180 баллов, кроме </w:t>
            </w:r>
            <w:r>
              <w:lastRenderedPageBreak/>
              <w:t>автомобилей грузовых и автобусов с каркасным кузовом - 50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раздаточная коробка:</w:t>
            </w:r>
          </w:p>
          <w:p w:rsidR="00772D31" w:rsidRDefault="00772D31">
            <w:pPr>
              <w:pStyle w:val="ConsPlusNormal"/>
            </w:pPr>
            <w:r>
              <w:t>сборка и проведение контрольных испытаний (10 баллов);</w:t>
            </w:r>
          </w:p>
          <w:p w:rsidR="00772D31" w:rsidRDefault="00772D31">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772D31" w:rsidRDefault="00772D31">
            <w:pPr>
              <w:pStyle w:val="ConsPlusNormal"/>
            </w:pPr>
            <w:r>
              <w:t>механическая обработка и термообработка валов и шестерен, использование заготовок валов и шестерен российского производства (для автомобилей грузовых и автобусов - 90 баллов, кроме автомобилей грузовых и автобусов - 65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передачи карданные, валы приводные, включая шарниры неравных и равных угловых скоростей:</w:t>
            </w:r>
          </w:p>
          <w:p w:rsidR="00772D31" w:rsidRDefault="00772D31">
            <w:pPr>
              <w:pStyle w:val="ConsPlusNormal"/>
            </w:pPr>
            <w:r>
              <w:t>сборка, балансировка и проведение контрольных испытаний карданных передач, валов приводных (10 баллов);</w:t>
            </w:r>
          </w:p>
          <w:p w:rsidR="00772D31" w:rsidRDefault="00772D31">
            <w:pPr>
              <w:pStyle w:val="ConsPlusNormal"/>
            </w:pPr>
            <w:r>
              <w:t>механическая и термическая обработка корпуса (вилки) шарниров равных (неравных) угловых скоростей (20 баллов);</w:t>
            </w:r>
          </w:p>
          <w:p w:rsidR="00772D31" w:rsidRDefault="00772D31">
            <w:pPr>
              <w:pStyle w:val="ConsPlusNormal"/>
            </w:pPr>
            <w:r>
              <w:t>механическая и термическая обработка валов (труб)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 xml:space="preserve">подшипники ступичные (если требование выполняется не для всех установленных в продукции автомобилестроения подшипников ступичных, количество баллов за выполнение требования умножается на коэффициент, равный отношению количества подшипников ступичных, для которых выполняется требование, к общему количеству подшипников ступичных, применяемых в продукции автомобилестроения, и округляется до целочисленных значений в меньшую </w:t>
            </w:r>
            <w:r>
              <w:lastRenderedPageBreak/>
              <w:t>сторону):</w:t>
            </w:r>
          </w:p>
          <w:p w:rsidR="00772D31" w:rsidRDefault="00772D31">
            <w:pPr>
              <w:pStyle w:val="ConsPlusNormal"/>
            </w:pPr>
            <w:r>
              <w:t>выполнение требований в части прав на конструкторскую и технологическую документацию, установленных в разделе III настоящего приложения применительно к продукции "Подшипники шариковые или роликовые" (20 баллов);</w:t>
            </w:r>
          </w:p>
          <w:p w:rsidR="00772D31" w:rsidRDefault="00772D31">
            <w:pPr>
              <w:pStyle w:val="ConsPlusNormal"/>
            </w:pPr>
            <w:r>
              <w:t>выполнение технологических операций (условий), предусмотренных разделом III настоящего приложения применительно к продукции "Подшипники шариковые или роликовые" в объеме, достаточном для достижения установленного в примечании 16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подшипники коробки переключения передач (автоматической, механической, вариатора) (если требование выполняется не для всех установленных в продукции автомобилестроения подшипников коробки переключения передач (автоматической, механической, вариатора), то количество баллов за выполнение требования умножается на коэффициент, равный отношению количества подшипников коробки переключения передач, для которых выполняется требование, к общему количеству подшипников коробки переключения передач, применяемых в продукции автомобилестроения, и округляется до целочисленных значений):</w:t>
            </w:r>
          </w:p>
          <w:p w:rsidR="00772D31" w:rsidRDefault="00772D31">
            <w:pPr>
              <w:pStyle w:val="ConsPlusNormal"/>
            </w:pPr>
            <w:r>
              <w:t>выполнение требований в части прав на конструкторскую и технологическую документацию, установленных в разделе III настоящего приложения применительно к продукции "Подшипники шариковые или роликовые" (20 баллов);</w:t>
            </w:r>
          </w:p>
          <w:p w:rsidR="00772D31" w:rsidRDefault="00772D31">
            <w:pPr>
              <w:pStyle w:val="ConsPlusNormal"/>
            </w:pPr>
            <w:r>
              <w:t xml:space="preserve">выполнение технологических операций (условий), предусмотренных разделом III настоящего приложения </w:t>
            </w:r>
            <w:r>
              <w:lastRenderedPageBreak/>
              <w:t>применительно к продукции "Подшипники шариковые или роликовые" в объеме, достаточном для достижения установленного в примечании 16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колеса (колесные диски), кроме запасного колеса (использование российского металла (включая алюминий при наличии), - не менее 80 процентов общей массы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шины (кроме шин уменьшенной размерности, применяемых в запасном колесе) (выполнение требований, установленных в примечании 7 к настоящему приложению применительно к соответствующей продукции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772D31" w:rsidRDefault="00772D31">
            <w:pPr>
              <w:pStyle w:val="ConsPlusNormal"/>
            </w:pPr>
            <w:r>
              <w:t>сборка и проведение контрольных испытаний (100 баллов);</w:t>
            </w:r>
          </w:p>
          <w:p w:rsidR="00772D31" w:rsidRDefault="00772D31">
            <w:pPr>
              <w:pStyle w:val="ConsPlusNormal"/>
            </w:pPr>
            <w:r>
              <w:t>штамповка (литье) деталей корпуса (100 баллов);</w:t>
            </w:r>
          </w:p>
          <w:p w:rsidR="00772D31" w:rsidRDefault="00772D31">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топливный бак (кроме электромобилей):</w:t>
            </w:r>
          </w:p>
          <w:p w:rsidR="00772D31" w:rsidRDefault="00772D31">
            <w:pPr>
              <w:pStyle w:val="ConsPlusNormal"/>
            </w:pPr>
            <w:r>
              <w:t>сборка, включая установку модуля погружного электробензонасоса (при наличии), системы улавливания паров топлива (при наличии), топливопроводов (при наличии), датчиков уровня топлива (при наличии), и проведение контрольных испытаний (5 баллов);</w:t>
            </w:r>
          </w:p>
          <w:p w:rsidR="00772D31" w:rsidRDefault="00772D31">
            <w:pPr>
              <w:pStyle w:val="ConsPlusNormal"/>
            </w:pPr>
            <w:r>
              <w:lastRenderedPageBreak/>
              <w:t>изготовление деталей корпуса (штамповка, и (или) литье, и (или) выдувное формование) (10 баллов);</w:t>
            </w:r>
          </w:p>
          <w:p w:rsidR="00772D31" w:rsidRDefault="00772D31">
            <w:pPr>
              <w:pStyle w:val="ConsPlusNormal"/>
            </w:pPr>
            <w:r>
              <w:t>использование российского сырья - не менее 30 процентов общей массы изделия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баллоны для компримированного природного газа (кроме электромобилей):</w:t>
            </w:r>
          </w:p>
          <w:p w:rsidR="00772D31" w:rsidRDefault="00772D31">
            <w:pPr>
              <w:pStyle w:val="ConsPlusNormal"/>
            </w:pPr>
            <w:r>
              <w:t>изготовление (сборка) и проведение контрольных испытаний (15 баллов);</w:t>
            </w:r>
          </w:p>
          <w:p w:rsidR="00772D31" w:rsidRDefault="00772D31">
            <w:pPr>
              <w:pStyle w:val="ConsPlusNormal"/>
            </w:pPr>
            <w:r>
              <w:t>изготовление лейнера (корпуса) (35 баллов);</w:t>
            </w:r>
          </w:p>
          <w:p w:rsidR="00772D31" w:rsidRDefault="00772D31">
            <w:pPr>
              <w:pStyle w:val="ConsPlusNormal"/>
            </w:pPr>
            <w:r>
              <w:t>использование российского сырья - не менее 80 процентов общей массы изделия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криогенные баки для сжиженного природного газа (кроме электромобилей):</w:t>
            </w:r>
          </w:p>
          <w:p w:rsidR="00772D31" w:rsidRDefault="00772D31">
            <w:pPr>
              <w:pStyle w:val="ConsPlusNormal"/>
            </w:pPr>
            <w:r>
              <w:t>изготовление (сборка) и проведение контрольных испытаний (15 баллов);</w:t>
            </w:r>
          </w:p>
          <w:p w:rsidR="00772D31" w:rsidRDefault="00772D31">
            <w:pPr>
              <w:pStyle w:val="ConsPlusNormal"/>
            </w:pPr>
            <w:r>
              <w:t>изготовление внутреннего цилиндра, наружного корпуса, арматуры бака (35 баллов);</w:t>
            </w:r>
          </w:p>
          <w:p w:rsidR="00772D31" w:rsidRDefault="00772D31">
            <w:pPr>
              <w:pStyle w:val="ConsPlusNormal"/>
            </w:pPr>
            <w:r>
              <w:t>использование российского сырья - не менее 80 процентов общей массы изделия (50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оборудование для питания двигателя (кроме электромобилей):</w:t>
            </w:r>
          </w:p>
          <w:p w:rsidR="00772D31" w:rsidRDefault="00772D31">
            <w:pPr>
              <w:pStyle w:val="ConsPlusNormal"/>
            </w:pPr>
            <w:r>
              <w:t>топливная аппаратура низкого давления для бензиновых двигателей (впрыск топлива во впускной трубопровод):</w:t>
            </w:r>
          </w:p>
          <w:p w:rsidR="00772D31" w:rsidRDefault="00772D31">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топливная аппаратура высокого давления для бензиновых двигателей (непосредственный впрыск топлива в цилиндр):</w:t>
            </w:r>
          </w:p>
          <w:p w:rsidR="00772D31" w:rsidRDefault="00772D31">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772D31" w:rsidRDefault="00772D31">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топливная аппаратура для дизельных двигателей:</w:t>
            </w:r>
          </w:p>
          <w:p w:rsidR="00772D31" w:rsidRDefault="00772D31">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772D31" w:rsidRDefault="00772D31">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772D31" w:rsidRDefault="00772D31">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топливная аппаратура для газовых двигателей:</w:t>
            </w:r>
          </w:p>
          <w:p w:rsidR="00772D31" w:rsidRDefault="00772D31">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 топливоподающий (топливоподкачивающий) модуль низкого давления:</w:t>
            </w:r>
          </w:p>
          <w:p w:rsidR="00772D31" w:rsidRDefault="00772D31">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772D31" w:rsidRDefault="00772D31">
            <w:pPr>
              <w:pStyle w:val="ConsPlusNormal"/>
            </w:pPr>
            <w:r>
              <w:t>сборка электробензонасоса, включая установку ротора электродвигателя, подшипников, рабочих колес электробензонасоса, проведение контрольных испытаний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турбокомпрессор (кроме электромобилей):</w:t>
            </w:r>
          </w:p>
          <w:p w:rsidR="00772D31" w:rsidRDefault="00772D31">
            <w:pPr>
              <w:pStyle w:val="ConsPlusNormal"/>
            </w:pPr>
            <w:r>
              <w:t>сборка, включая установку вала ротора, и проведение контрольных испытаний (10 баллов);</w:t>
            </w:r>
          </w:p>
          <w:p w:rsidR="00772D31" w:rsidRDefault="00772D31">
            <w:pPr>
              <w:pStyle w:val="ConsPlusNormal"/>
            </w:pPr>
            <w:r>
              <w:t>механическая и термическая обработка корпусных деталей (10 баллов);</w:t>
            </w:r>
          </w:p>
          <w:p w:rsidR="00772D31" w:rsidRDefault="00772D31">
            <w:pPr>
              <w:pStyle w:val="ConsPlusNormal"/>
            </w:pPr>
            <w:r>
              <w:t>механическая и термическая обработка рабочих колес, вала ротора (30 баллов);</w:t>
            </w:r>
          </w:p>
          <w:p w:rsidR="00772D31" w:rsidRDefault="00772D31">
            <w:pPr>
              <w:pStyle w:val="ConsPlusNormal"/>
            </w:pPr>
            <w:r>
              <w:t>использование заготовок корпусных деталей российского производства (10 баллов);</w:t>
            </w:r>
          </w:p>
          <w:p w:rsidR="00772D31" w:rsidRDefault="00772D31">
            <w:pPr>
              <w:pStyle w:val="ConsPlusNormal"/>
            </w:pPr>
            <w:r>
              <w:t>использование заготовок рабочих колес, вала ротора российского производства (30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система выпуска отработавших газов, системы нейтрализации (кроме электромобилей):</w:t>
            </w:r>
          </w:p>
          <w:p w:rsidR="00772D31" w:rsidRDefault="00772D31">
            <w:pPr>
              <w:pStyle w:val="ConsPlusNormal"/>
            </w:pPr>
            <w:r>
              <w:t>сварка и сборка системы шумоглушения и шумоподавления, гибка труб (10 баллов);</w:t>
            </w:r>
          </w:p>
          <w:p w:rsidR="00772D31" w:rsidRDefault="00772D31">
            <w:pPr>
              <w:pStyle w:val="ConsPlusNormal"/>
            </w:pPr>
            <w:r>
              <w:lastRenderedPageBreak/>
              <w:t>сборка и сварка глушителя (переднего, центрального и заднего, за исключением нейтрализатора) (10 баллов);</w:t>
            </w:r>
          </w:p>
          <w:p w:rsidR="00772D31" w:rsidRDefault="00772D31">
            <w:pPr>
              <w:pStyle w:val="ConsPlusNormal"/>
            </w:pPr>
            <w:r>
              <w:t>изготовление (штамповка, гибка) деталей глушителя (переднего, центрального и заднего, за исключением нейтрализатора) (10 баллов);</w:t>
            </w:r>
          </w:p>
          <w:p w:rsidR="00772D31" w:rsidRDefault="00772D31">
            <w:pPr>
              <w:pStyle w:val="ConsPlusNormal"/>
            </w:pPr>
            <w:r>
              <w:t>сборка нейтрализаторов (10 баллов);</w:t>
            </w:r>
          </w:p>
          <w:p w:rsidR="00772D31" w:rsidRDefault="00772D31">
            <w:pPr>
              <w:pStyle w:val="ConsPlusNormal"/>
            </w:pPr>
            <w:r>
              <w:t>нанесение покрытий на поверхность керамических блоков в качестве катализатора (если требование выполняется не для всех установленных в продукции автомобилестроения нейтрализаторов, количество баллов за выполнение требования умножается на коэффициент, равный отношению количества нейтрализаторов, для которых выполняется требование, к общему количеству нейтрализаторов, применяемых в продукции автомобилестроения, и округляется до целочисленных значений) (70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радиаторы системы охлаждения двигателя, батареи водородных топливных элементов (механический тип):</w:t>
            </w:r>
          </w:p>
          <w:p w:rsidR="00772D31" w:rsidRDefault="00772D31">
            <w:pPr>
              <w:pStyle w:val="ConsPlusNormal"/>
            </w:pPr>
            <w:r>
              <w:t>сборка, включая монтаж трубок радиатора, и проведение контрольных испытаний (5 баллов);</w:t>
            </w:r>
          </w:p>
          <w:p w:rsidR="00772D31" w:rsidRDefault="00772D31">
            <w:pPr>
              <w:pStyle w:val="ConsPlusNormal"/>
            </w:pPr>
            <w:r>
              <w:t>резка, гибка трубок, гибка ребер охлаждения (5 баллов);</w:t>
            </w:r>
          </w:p>
          <w:p w:rsidR="00772D31" w:rsidRDefault="00772D31">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радиаторы системы охлаждения двигателя, батареи водородных топливных элементов (паяный тип):</w:t>
            </w:r>
          </w:p>
          <w:p w:rsidR="00772D31" w:rsidRDefault="00772D31">
            <w:pPr>
              <w:pStyle w:val="ConsPlusNormal"/>
            </w:pPr>
            <w:r>
              <w:t>сборка, пайка и проведение контрольных испытаний (10 баллов);</w:t>
            </w:r>
          </w:p>
          <w:p w:rsidR="00772D31" w:rsidRDefault="00772D31">
            <w:pPr>
              <w:pStyle w:val="ConsPlusNormal"/>
            </w:pPr>
            <w:r>
              <w:t>раскрой пластин, гибка ребер охлаждения (10 баллов);</w:t>
            </w:r>
          </w:p>
          <w:p w:rsidR="00772D31" w:rsidRDefault="00772D31">
            <w:pPr>
              <w:pStyle w:val="ConsPlusNormal"/>
            </w:pPr>
            <w:r>
              <w:t xml:space="preserve">использование российского металла (включая алюминий при наличии в конструкции) - не менее 80 процентов общей </w:t>
            </w:r>
            <w:r>
              <w:lastRenderedPageBreak/>
              <w:t>массы радиатора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охладители наддувочного воздуха впускной системы двигателя:</w:t>
            </w:r>
          </w:p>
          <w:p w:rsidR="00772D31" w:rsidRDefault="00772D31">
            <w:pPr>
              <w:pStyle w:val="ConsPlusNormal"/>
            </w:pPr>
            <w:r>
              <w:t>сборка, сварка и проведение контрольных испытаний (5 баллов);</w:t>
            </w:r>
          </w:p>
          <w:p w:rsidR="00772D31" w:rsidRDefault="00772D31">
            <w:pPr>
              <w:pStyle w:val="ConsPlusNormal"/>
            </w:pPr>
            <w:r>
              <w:t>изготовление деталей (ребер охлаждения, пластин или трубок) (5 баллов);</w:t>
            </w:r>
          </w:p>
          <w:p w:rsidR="00772D31" w:rsidRDefault="00772D31">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трубки системы охлаждения двигателя, батареи топливных элементов (изготовление трубок системы охлаждения (алюминиевых, стальных, из полимерных или полимерно-композиционных материалов)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привод газораспределительного механизма (цепи, ремни, комплект шестерен) (кроме электромобилей):</w:t>
            </w:r>
          </w:p>
          <w:p w:rsidR="00772D31" w:rsidRDefault="00772D31">
            <w:pPr>
              <w:pStyle w:val="ConsPlusNormal"/>
            </w:pPr>
            <w:r>
              <w:t>цепи или ремни привода газораспределительного механизма: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772D31" w:rsidRDefault="00772D31">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 xml:space="preserve">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общей </w:t>
            </w:r>
            <w:r>
              <w:lastRenderedPageBreak/>
              <w:t>стоимости материалов (сырья) и комплектующих, использованных при производстве компонента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масляный насос:</w:t>
            </w:r>
          </w:p>
          <w:p w:rsidR="00772D31" w:rsidRDefault="00772D31">
            <w:pPr>
              <w:pStyle w:val="ConsPlusNormal"/>
            </w:pPr>
            <w:r>
              <w:t>сборка (установка рабочих колес в корпус) и проведение контрольных испытаний (5 баллов);</w:t>
            </w:r>
          </w:p>
          <w:p w:rsidR="00772D31" w:rsidRDefault="00772D31">
            <w:pPr>
              <w:pStyle w:val="ConsPlusNormal"/>
            </w:pPr>
            <w:r>
              <w:t>обработка основных деталей (корпус, рабочие колеса, валы) (10 баллов);</w:t>
            </w:r>
          </w:p>
          <w:p w:rsidR="00772D31" w:rsidRDefault="00772D31">
            <w:pPr>
              <w:pStyle w:val="ConsPlusNormal"/>
            </w:pPr>
            <w:r>
              <w:t>использование заготовок корпуса, рабочих колес, валов российского производства (5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p w:rsidR="00772D31" w:rsidRDefault="00772D31">
            <w:pPr>
              <w:pStyle w:val="ConsPlusNormal"/>
            </w:pPr>
            <w:r>
              <w:t>насос охлаждающей жидкости:</w:t>
            </w:r>
          </w:p>
          <w:p w:rsidR="00772D31" w:rsidRDefault="00772D31">
            <w:pPr>
              <w:pStyle w:val="ConsPlusNormal"/>
            </w:pPr>
            <w:r>
              <w:t>сборка (установка рабочих колес в корпус) и проведение контрольных испытаний (5 баллов);</w:t>
            </w:r>
          </w:p>
          <w:p w:rsidR="00772D31" w:rsidRDefault="00772D31">
            <w:pPr>
              <w:pStyle w:val="ConsPlusNormal"/>
            </w:pPr>
            <w:r>
              <w:t>обработка основных деталей (корпус, рабочие колеса, валы) (5 баллов);</w:t>
            </w:r>
          </w:p>
          <w:p w:rsidR="00772D31" w:rsidRDefault="00772D31">
            <w:pPr>
              <w:pStyle w:val="ConsPlusNormal"/>
            </w:pPr>
            <w:r>
              <w:t>использование заготовок корпуса, рабочих колес, валов российского производства (5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w:t>
            </w:r>
            <w:r>
              <w:lastRenderedPageBreak/>
              <w:t>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приборы освещения и световой сигнализации электрические:</w:t>
            </w:r>
          </w:p>
          <w:p w:rsidR="00772D31" w:rsidRDefault="00772D31">
            <w:pPr>
              <w:pStyle w:val="ConsPlusNormal"/>
            </w:pPr>
            <w:r>
              <w:t>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 сигналы, приборы освещения салона и багажного отделения, противотуманные фары) (5 баллов);</w:t>
            </w:r>
          </w:p>
          <w:p w:rsidR="00772D31" w:rsidRDefault="00772D31">
            <w:pPr>
              <w:pStyle w:val="ConsPlusNormal"/>
            </w:pPr>
            <w:r>
              <w:t>выполнение одного из следующих условий:</w:t>
            </w:r>
          </w:p>
          <w:p w:rsidR="00772D31" w:rsidRDefault="00772D31">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772D31" w:rsidRDefault="00772D31">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с использованием светодиодных или лазерных источников света (25 баллов);</w:t>
            </w:r>
          </w:p>
          <w:p w:rsidR="00772D31" w:rsidRDefault="00772D31">
            <w:pPr>
              <w:pStyle w:val="ConsPlusNormal"/>
            </w:pPr>
            <w:r>
              <w:t>выполнение одного из следующих условий:</w:t>
            </w:r>
          </w:p>
          <w:p w:rsidR="00772D31" w:rsidRDefault="00772D31">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772D31" w:rsidRDefault="00772D31">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с использованием светодиодных источников света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сиденья, кроме дополнительных сидений, устанавливаемых </w:t>
            </w:r>
            <w:r>
              <w:lastRenderedPageBreak/>
              <w:t>опционально по заказу:</w:t>
            </w:r>
          </w:p>
          <w:p w:rsidR="00772D31" w:rsidRDefault="00772D31">
            <w:pPr>
              <w:pStyle w:val="ConsPlusNormal"/>
            </w:pPr>
            <w:r>
              <w:t>пошив чехлов (5 баллов);</w:t>
            </w:r>
          </w:p>
          <w:p w:rsidR="00772D31" w:rsidRDefault="00772D31">
            <w:pPr>
              <w:pStyle w:val="ConsPlusNormal"/>
            </w:pPr>
            <w:r>
              <w:t>изготовление мягких элементов (наполнителей) (5 баллов);</w:t>
            </w:r>
          </w:p>
          <w:p w:rsidR="00772D31" w:rsidRDefault="00772D31">
            <w:pPr>
              <w:pStyle w:val="ConsPlusNormal"/>
            </w:pPr>
            <w:r>
              <w:t>сварка и сборка каркасов сидений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применение российских материалов для чехлов и обивки сидений (включая при использовании кожу, искусственную кожу и другие материалы) (10 баллов);</w:t>
            </w:r>
          </w:p>
          <w:p w:rsidR="00772D31" w:rsidRDefault="00772D31">
            <w:pPr>
              <w:pStyle w:val="ConsPlusNormal"/>
            </w:pPr>
            <w:r>
              <w:t>использование российской стали и (или) алюминиевого сплава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система вентиляции, отопления и кондиционирования воздуха:</w:t>
            </w:r>
          </w:p>
          <w:p w:rsidR="00772D31" w:rsidRDefault="00772D31">
            <w:pPr>
              <w:pStyle w:val="ConsPlusNormal"/>
            </w:pPr>
            <w:r>
              <w:t>литьевое формование и сборка модуля системы вентиляции, отопления и кондиционирования воздуха (10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компрессоры системы кондиционирования воздуха:</w:t>
            </w:r>
          </w:p>
          <w:p w:rsidR="00772D31" w:rsidRDefault="00772D31">
            <w:pPr>
              <w:pStyle w:val="ConsPlusNormal"/>
            </w:pPr>
            <w:r>
              <w:t>сборка, включая установку поршневой (плунжерной) группы и приводного вала, проведение контрольных испытаний (10 баллов);</w:t>
            </w:r>
          </w:p>
          <w:p w:rsidR="00772D31" w:rsidRDefault="00772D31">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(70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рулевое колесо:</w:t>
            </w:r>
          </w:p>
          <w:p w:rsidR="00772D31" w:rsidRDefault="00772D31">
            <w:pPr>
              <w:pStyle w:val="ConsPlusNormal"/>
            </w:pPr>
            <w:r>
              <w:t>изготовление каркаса рулевого колеса (5 баллов);</w:t>
            </w:r>
          </w:p>
          <w:p w:rsidR="00772D31" w:rsidRDefault="00772D31">
            <w:pPr>
              <w:pStyle w:val="ConsPlusNormal"/>
            </w:pPr>
            <w:r>
              <w:lastRenderedPageBreak/>
              <w:t>литье (пенозаливка) рулевого колеса (5 баллов);</w:t>
            </w:r>
          </w:p>
          <w:p w:rsidR="00772D31" w:rsidRDefault="00772D31">
            <w:pPr>
              <w:pStyle w:val="ConsPlusNormal"/>
            </w:pPr>
            <w:r>
              <w:t>обивка рулевого колеса (5 баллов);</w:t>
            </w:r>
          </w:p>
          <w:p w:rsidR="00772D31" w:rsidRDefault="00772D31">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компоненты интерьера (обивочные изделия и панель приборов):</w:t>
            </w:r>
          </w:p>
          <w:p w:rsidR="00772D31" w:rsidRDefault="00772D31">
            <w:pPr>
              <w:pStyle w:val="ConsPlusNormal"/>
            </w:pPr>
            <w:r>
              <w:t>изготовление (формовка, литье) обивочных изделий обивки потолка и пола (5 баллов);</w:t>
            </w:r>
          </w:p>
          <w:p w:rsidR="00772D31" w:rsidRDefault="00772D31">
            <w:pPr>
              <w:pStyle w:val="ConsPlusNormal"/>
            </w:pPr>
            <w:r>
              <w:t>изготовление (формовка, литье) обивочных изделий обивки дверей и стоек (5 баллов);</w:t>
            </w:r>
          </w:p>
          <w:p w:rsidR="00772D31" w:rsidRDefault="00772D31">
            <w:pPr>
              <w:pStyle w:val="ConsPlusNormal"/>
            </w:pPr>
            <w:r>
              <w:t>изготовление литых полимерных деталей панели приборов (каркаса и обивочных накладок) (20 баллов);</w:t>
            </w:r>
          </w:p>
          <w:p w:rsidR="00772D31" w:rsidRDefault="00772D31">
            <w:pPr>
              <w:pStyle w:val="ConsPlusNormal"/>
            </w:pPr>
            <w:r>
              <w:t>изготовление литых корпусных полимерных деталей комбинации приборов, сборка комбинации приборов (5 баллов);</w:t>
            </w:r>
          </w:p>
          <w:p w:rsidR="00772D31" w:rsidRDefault="00772D31">
            <w:pPr>
              <w:pStyle w:val="ConsPlusNormal"/>
            </w:pPr>
            <w:r>
              <w:t>применение российских материалов для обивки (обшивки) панели приборов и дверей (включая при использовании кожу и другие материалы)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электромеханические и электронные переключатели, манипуляторы, кнопочные группы:</w:t>
            </w:r>
          </w:p>
          <w:p w:rsidR="00772D31" w:rsidRDefault="00772D31">
            <w:pPr>
              <w:pStyle w:val="ConsPlusNormal"/>
            </w:pPr>
            <w:r>
              <w:t>сборка и проведение контрольных испытаний (5 баллов);</w:t>
            </w:r>
          </w:p>
          <w:p w:rsidR="00772D31" w:rsidRDefault="00772D31">
            <w:pPr>
              <w:pStyle w:val="ConsPlusNormal"/>
            </w:pPr>
            <w:r>
              <w:t>штамповка (литье) деталей корпуса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электропривод оборудования:</w:t>
            </w:r>
          </w:p>
          <w:p w:rsidR="00772D31" w:rsidRDefault="00772D31">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регулировки сидений (кроме дополнительных сидений, устанавливаемых опционально по заказу) (5 баллов);</w:t>
            </w:r>
          </w:p>
          <w:p w:rsidR="00772D31" w:rsidRDefault="00772D31">
            <w:pPr>
              <w:pStyle w:val="ConsPlusNormal"/>
            </w:pPr>
            <w:r>
              <w:t xml:space="preserve">сборка, включая установку ротора электродвигателя, </w:t>
            </w:r>
            <w:r>
              <w:lastRenderedPageBreak/>
              <w:t>подшипников, шестерен привода, и проведение контрольных испытаний мотор-редуктора электропривода зеркал (5 баллов);</w:t>
            </w:r>
          </w:p>
          <w:p w:rsidR="00772D31" w:rsidRDefault="00772D31">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стеклоочистителя ветрового стекла (5 баллов);</w:t>
            </w:r>
          </w:p>
          <w:p w:rsidR="00772D31" w:rsidRDefault="00772D31">
            <w:pPr>
              <w:pStyle w:val="ConsPlusNormal"/>
            </w:pPr>
            <w:r>
              <w:t>сборка, включая установку ротора электродвигателя, подшипников, рабочих колес, и проведение контрольных испытаний электронасоса системы стеклоомыва (5 баллов);</w:t>
            </w:r>
          </w:p>
          <w:p w:rsidR="00772D31" w:rsidRDefault="00772D31">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вентилятора радиатора системы охлаждения двигателя (5 баллов);</w:t>
            </w:r>
          </w:p>
          <w:p w:rsidR="00772D31" w:rsidRDefault="00772D31">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климатической установки (5 баллов);</w:t>
            </w:r>
          </w:p>
          <w:p w:rsidR="00772D31" w:rsidRDefault="00772D31">
            <w:pPr>
              <w:pStyle w:val="ConsPlusNormal"/>
            </w:pPr>
            <w:r>
              <w:t>сборка, включая установку ротора электродвигателя, подшипников, шестерен привода, и проведение контрольных испытаний блока электрического привода открывания дверей, двери задка и (или) крышки багажника (5 баллов);</w:t>
            </w:r>
          </w:p>
          <w:p w:rsidR="00772D31" w:rsidRDefault="00772D31">
            <w:pPr>
              <w:pStyle w:val="ConsPlusNormal"/>
            </w:pPr>
            <w:r>
              <w:t>сборка, включая установку штока и поршня пневмоцилиндра, и проведение контрольных испытаний блока пневматического привода открывания дверей, двери задка и (или) крышки багажника (5 баллов);</w:t>
            </w:r>
          </w:p>
          <w:p w:rsidR="00772D31" w:rsidRDefault="00772D31">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стеклоподъемников электрических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 xml:space="preserve">ремни безопасности (кроме ремней безопасности для </w:t>
            </w:r>
            <w:r>
              <w:lastRenderedPageBreak/>
              <w:t>дополнительных сидений, устанавливаемых опционально по заказу) (в случае если требование выполняется не для всех установленных в продукции автомобилестроения ремней безопасности, количество баллов за выполнение требования умножается на коэффициент, равный отношению количества ремней безопасности, для которых выполняется требование, к общему количеству ремней безопасности, применяемых в продукции автомобилестроения, и округляется до целочисленных значений):</w:t>
            </w:r>
          </w:p>
          <w:p w:rsidR="00772D31" w:rsidRDefault="00772D31">
            <w:pPr>
              <w:pStyle w:val="ConsPlusNormal"/>
            </w:pPr>
            <w:r>
              <w:t>ткачество и отделка лент для ремней безопасности (20 баллов);</w:t>
            </w:r>
          </w:p>
          <w:p w:rsidR="00772D31" w:rsidRDefault="00772D31">
            <w:pPr>
              <w:pStyle w:val="ConsPlusNormal"/>
            </w:pPr>
            <w:r>
              <w:t>сборка катушки ремня безопасности (установка ремня, инерционного механизма) (5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подушки безопасности (если требование выполняется не для всех установленных в продукции автомобилестроения подушек безопасности, количество баллов за выполнение требования умножается на коэффициент, равный отношению количества подушек безопасности, для которых выполняется требование, к общему количеству подушек безопасности, применяемых в продукции автомобилестроения, и округляется до целочисленных значений):</w:t>
            </w:r>
          </w:p>
          <w:p w:rsidR="00772D31" w:rsidRDefault="00772D31">
            <w:pPr>
              <w:pStyle w:val="ConsPlusNormal"/>
            </w:pPr>
            <w:r>
              <w:t>сборка, включая сборку мешка с газогенератором и пиропатроном, и проведение контрольных испытаний (10 баллов);</w:t>
            </w:r>
          </w:p>
          <w:p w:rsidR="00772D31" w:rsidRDefault="00772D31">
            <w:pPr>
              <w:pStyle w:val="ConsPlusNormal"/>
            </w:pPr>
            <w:r>
              <w:t>изготовление материалов (ткани, нетканые материалы) для подушек безопасности (75 баллов);</w:t>
            </w:r>
          </w:p>
          <w:p w:rsidR="00772D31" w:rsidRDefault="00772D31">
            <w:pPr>
              <w:pStyle w:val="ConsPlusNormal"/>
            </w:pPr>
            <w:r>
              <w:lastRenderedPageBreak/>
              <w:t>сборка и проведение контрольных испытаний пиропатронов (75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зеркала наружные:</w:t>
            </w:r>
          </w:p>
          <w:p w:rsidR="00772D31" w:rsidRDefault="00772D31">
            <w:pPr>
              <w:pStyle w:val="ConsPlusNormal"/>
            </w:pPr>
            <w:r>
              <w:t>сборка, включая установку в корпус отражающего элемента, механизма регулировки положения, и проведение контрольных испытаний зеркал заднего вида наружных (5 баллов);</w:t>
            </w:r>
          </w:p>
          <w:p w:rsidR="00772D31" w:rsidRDefault="00772D31">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ручки, дверные петли, замки, ограничители навесных узлов кузова:</w:t>
            </w:r>
          </w:p>
          <w:p w:rsidR="00772D31" w:rsidRDefault="00772D31">
            <w:pPr>
              <w:pStyle w:val="ConsPlusNormal"/>
            </w:pPr>
            <w:r>
              <w:t>сборка и проведение контрольных испытаний внутренних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772D31" w:rsidRDefault="00772D31">
            <w:pPr>
              <w:pStyle w:val="ConsPlusNormal"/>
            </w:pPr>
            <w:r>
              <w:t xml:space="preserve">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w:t>
            </w:r>
            <w:r>
              <w:lastRenderedPageBreak/>
              <w:t>комплектующих - не более 50 процентов общей стоимости материалов (сырья) и комплектующих, использованных при производстве компонента (5 баллов);</w:t>
            </w:r>
          </w:p>
          <w:p w:rsidR="00772D31" w:rsidRDefault="00772D31">
            <w:pPr>
              <w:pStyle w:val="ConsPlusNormal"/>
            </w:pPr>
            <w:r>
              <w:t>сборка и проведение контрольных испытаний замков открывания боковых дверей,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772D31" w:rsidRDefault="00772D31">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772D31" w:rsidRDefault="00772D31">
            <w:pPr>
              <w:pStyle w:val="ConsPlusNormal"/>
            </w:pPr>
            <w:r>
              <w:t>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772D31" w:rsidRDefault="00772D31">
            <w:pPr>
              <w:pStyle w:val="ConsPlusNormal"/>
            </w:pPr>
            <w:r>
              <w:t>изготовление ограничителей навесных узлов кузова,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приборы управления рулевой системой (электронный блок управления рулевой системой, датчики):</w:t>
            </w:r>
          </w:p>
          <w:p w:rsidR="00772D31" w:rsidRDefault="00772D31">
            <w:pPr>
              <w:pStyle w:val="ConsPlusNormal"/>
            </w:pPr>
            <w:r>
              <w:lastRenderedPageBreak/>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приборы управления системы пассивной безопасности (датчики, блок управления системой пассивной безопасности):</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приборы информационно-развлекательной системы, мультимедийная система:</w:t>
            </w:r>
          </w:p>
          <w:p w:rsidR="00772D31" w:rsidRDefault="00772D31">
            <w:pPr>
              <w:pStyle w:val="ConsPlusNormal"/>
            </w:pPr>
            <w:r>
              <w:t xml:space="preserve">поверхностный монтаж чип-компонентов на печатную плату </w:t>
            </w:r>
            <w:r>
              <w:lastRenderedPageBreak/>
              <w:t>(25 баллов);</w:t>
            </w:r>
          </w:p>
          <w:p w:rsidR="00772D31" w:rsidRDefault="00772D31">
            <w:pPr>
              <w:pStyle w:val="ConsPlusNormal"/>
            </w:pPr>
            <w:r>
              <w:t>использование российских печатных плат (40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(25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приборы управления подвеской автомобиля (блок управления, датчики):</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приборы управления освещением:</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 xml:space="preserve">разработка программного обеспечения (проведение </w:t>
            </w:r>
            <w:r>
              <w:lastRenderedPageBreak/>
              <w:t>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приборы управления климатом (блок управления и датчики):</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w:t>
            </w:r>
            <w:r>
              <w:lastRenderedPageBreak/>
              <w:t>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многофункциональная программная оболочка приборов коммутации и распределения:</w:t>
            </w:r>
          </w:p>
          <w:p w:rsidR="00772D31" w:rsidRDefault="00772D31">
            <w:pPr>
              <w:pStyle w:val="ConsPlusNormal"/>
            </w:pPr>
            <w:r>
              <w:lastRenderedPageBreak/>
              <w:t>разработка многофункциональной программной оболочки, обеспечивающей доступ к картам и навигацию в реальном времени на всей территории Российской Федерации, и закрепление прав на результаты интеллектуальной деятельности (включая программное обеспечение и картографические материалы) за российским юридическим лицом (5 баллов);</w:t>
            </w:r>
          </w:p>
          <w:p w:rsidR="00772D31" w:rsidRDefault="00772D31">
            <w:pPr>
              <w:pStyle w:val="ConsPlusNormal"/>
            </w:pPr>
            <w:r>
              <w:t>разработка многофункциональной программной оболочки, обеспечивающей 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772D31" w:rsidRDefault="00772D31">
            <w:pPr>
              <w:pStyle w:val="ConsPlusNormal"/>
            </w:pPr>
            <w:r>
              <w:t>разработка многофункциональной программной оболочки, обеспечивающей двусторонний обмен данными и взаимодействие с функционирующей интеллектуальной дорожной инфраструктурой (при наличии), и закрепление прав на результаты интеллектуальной деятельности за российским юридическим лицом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разработка многофункциональной программной оболочки, обеспечивающей интеграцию с блоками управления автомобиля для:</w:t>
            </w:r>
          </w:p>
          <w:p w:rsidR="00772D31" w:rsidRDefault="00772D31">
            <w:pPr>
              <w:pStyle w:val="ConsPlusNormal"/>
            </w:pPr>
            <w:r>
              <w:t>реализации функции выбора режимов работы двигателя;</w:t>
            </w:r>
          </w:p>
          <w:p w:rsidR="00772D31" w:rsidRDefault="00772D31">
            <w:pPr>
              <w:pStyle w:val="ConsPlusNormal"/>
            </w:pPr>
            <w:r>
              <w:t>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w:t>
            </w:r>
          </w:p>
          <w:p w:rsidR="00772D31" w:rsidRDefault="00772D31">
            <w:pPr>
              <w:pStyle w:val="ConsPlusNormal"/>
            </w:pPr>
            <w:r>
              <w:t xml:space="preserve">реализации изменения настроек освещения салона, систем </w:t>
            </w:r>
            <w:r>
              <w:lastRenderedPageBreak/>
              <w:t>запирания, изменения режимов работы подогревов сидений, зеркал, стекол и других функций комфорта (при наличии);</w:t>
            </w:r>
          </w:p>
          <w:p w:rsidR="00772D31" w:rsidRDefault="00772D31">
            <w:pPr>
              <w:pStyle w:val="ConsPlusNormal"/>
            </w:pPr>
            <w:r>
              <w:t>изменения настроек усилителя руля (при наличии) и закрепления прав на результаты интеллектуальной деятельности за российским юридическим лицом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разработка многофункциональной программной оболочки, обеспечивающей интеграцию с блоками управления автомобиля для:</w:t>
            </w:r>
          </w:p>
          <w:p w:rsidR="00772D31" w:rsidRDefault="00772D31">
            <w:pPr>
              <w:pStyle w:val="ConsPlusNormal"/>
            </w:pPr>
            <w:r>
              <w:t>управления настройками внешнего освещения и (или) световой сигнализации;</w:t>
            </w:r>
          </w:p>
          <w:p w:rsidR="00772D31" w:rsidRDefault="00772D31">
            <w:pPr>
              <w:pStyle w:val="ConsPlusNormal"/>
            </w:pPr>
            <w:r>
              <w:t>управления настройками климатической системы (при наличии);</w:t>
            </w:r>
          </w:p>
          <w:p w:rsidR="00772D31" w:rsidRDefault="00772D31">
            <w:pPr>
              <w:pStyle w:val="ConsPlusNormal"/>
            </w:pPr>
            <w:r>
              <w:t>вывода на экран данных мониторинга систем автомобиля, включая функционирование высоковольтной системы (при наличии) и тяговой батареи (при наличии);</w:t>
            </w:r>
          </w:p>
          <w:p w:rsidR="00772D31" w:rsidRDefault="00772D31">
            <w:pPr>
              <w:pStyle w:val="ConsPlusNormal"/>
            </w:pPr>
            <w:r>
              <w:t>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(5 баллов);</w:t>
            </w:r>
          </w:p>
          <w:p w:rsidR="00772D31" w:rsidRDefault="00772D31">
            <w:pPr>
              <w:pStyle w:val="ConsPlusNormal"/>
            </w:pPr>
            <w:r>
              <w:t>разработка многофункциональной программной оболочки, обеспечивающей интеграцию с системой помощи водителю для:</w:t>
            </w:r>
          </w:p>
          <w:p w:rsidR="00772D31" w:rsidRDefault="00772D31">
            <w:pPr>
              <w:pStyle w:val="ConsPlusNormal"/>
            </w:pPr>
            <w:r>
              <w:t>вывода информации камер, радаров, лидаров и прочих датчиков систем помощи водителю (при наличии) на экран;</w:t>
            </w:r>
          </w:p>
          <w:p w:rsidR="00772D31" w:rsidRDefault="00772D31">
            <w:pPr>
              <w:pStyle w:val="ConsPlusNormal"/>
            </w:pPr>
            <w:r>
              <w:t>прорисовки парковочных линий (траектории);</w:t>
            </w:r>
          </w:p>
          <w:p w:rsidR="00772D31" w:rsidRDefault="00772D31">
            <w:pPr>
              <w:pStyle w:val="ConsPlusNormal"/>
            </w:pPr>
            <w:r>
              <w:t>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приборы управления видеообзором и видеорегистрацией:</w:t>
            </w:r>
          </w:p>
          <w:p w:rsidR="00772D31" w:rsidRDefault="00772D31">
            <w:pPr>
              <w:pStyle w:val="ConsPlusNormal"/>
            </w:pPr>
            <w:r>
              <w:lastRenderedPageBreak/>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приборы управления функциями комфорта:</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приборы бесключевого доступа, зажигания и противоугонная система:</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lastRenderedPageBreak/>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приборы управления системами автомобиля:</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тахографы и другие приборы мониторинга состояния водителя:</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w:t>
            </w:r>
            <w:r>
              <w:lastRenderedPageBreak/>
              <w:t>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дисплеи, мониторы, информационные панели (если требование выполняется не для всех дисплеев, мониторов, информационных панелей, количество присваиваемых баллов за выполнение каждого требования умножается на коэффициент, равный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772D31" w:rsidRDefault="00772D31">
            <w:pPr>
              <w:pStyle w:val="ConsPlusNormal"/>
            </w:pPr>
            <w:r>
              <w:t>поверхностный монтаж чип-компонентов на печатную плату (10 баллов);</w:t>
            </w:r>
          </w:p>
          <w:p w:rsidR="00772D31" w:rsidRDefault="00772D31">
            <w:pPr>
              <w:pStyle w:val="ConsPlusNormal"/>
            </w:pPr>
            <w:r>
              <w:t>использование российских печатных плат (10 баллов);</w:t>
            </w:r>
          </w:p>
          <w:p w:rsidR="00772D31" w:rsidRDefault="00772D31">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772D31" w:rsidRDefault="00772D31">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компоненты системы управления двигателем:</w:t>
            </w:r>
          </w:p>
          <w:p w:rsidR="00772D31" w:rsidRDefault="00772D31">
            <w:pPr>
              <w:pStyle w:val="ConsPlusNormal"/>
            </w:pPr>
            <w:r>
              <w:t xml:space="preserve">дроссельная заслонка с электронным управлением (кроме </w:t>
            </w:r>
            <w:r>
              <w:lastRenderedPageBreak/>
              <w:t>электромобилей):</w:t>
            </w:r>
          </w:p>
          <w:p w:rsidR="00772D31" w:rsidRDefault="00772D31">
            <w:pPr>
              <w:pStyle w:val="ConsPlusNormal"/>
            </w:pPr>
            <w:r>
              <w:t>сборка (включая установку заслонки,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772D31" w:rsidRDefault="00772D31">
            <w:pPr>
              <w:pStyle w:val="ConsPlusNormal"/>
            </w:pPr>
            <w:r>
              <w:t>модуль электронной педали газа:</w:t>
            </w:r>
          </w:p>
          <w:p w:rsidR="00772D31" w:rsidRDefault="00772D31">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772D31" w:rsidRDefault="00772D31">
            <w:pPr>
              <w:pStyle w:val="ConsPlusNormal"/>
            </w:pPr>
            <w:r>
              <w:t>механизм переключения длины впускных каналов (кроме электромобилей):</w:t>
            </w:r>
          </w:p>
          <w:p w:rsidR="00772D31" w:rsidRDefault="00772D31">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772D31" w:rsidRDefault="00772D31">
            <w:pPr>
              <w:pStyle w:val="ConsPlusNormal"/>
            </w:pPr>
            <w:r>
              <w:t>устройство изменения фаз газораспределительного механизма (кроме электромобилей):</w:t>
            </w:r>
          </w:p>
          <w:p w:rsidR="00772D31" w:rsidRDefault="00772D31">
            <w:pPr>
              <w:pStyle w:val="ConsPlusNormal"/>
            </w:pPr>
            <w:r>
              <w:t>сборка (включая установку статора, ротора)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 xml:space="preserve">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w:t>
            </w:r>
            <w:r>
              <w:lastRenderedPageBreak/>
              <w:t>техническими свойствами):</w:t>
            </w:r>
          </w:p>
          <w:p w:rsidR="00772D31" w:rsidRDefault="00772D31">
            <w:pPr>
              <w:pStyle w:val="ConsPlusNormal"/>
            </w:pPr>
            <w:r>
              <w:t>выполнение одного из следующих условий:</w:t>
            </w:r>
          </w:p>
          <w:p w:rsidR="00772D31" w:rsidRDefault="00772D31">
            <w:pPr>
              <w:pStyle w:val="ConsPlusNormal"/>
            </w:pPr>
            <w:r>
              <w:t>доля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(40 баллов);</w:t>
            </w:r>
          </w:p>
          <w:p w:rsidR="00772D31" w:rsidRDefault="00772D31">
            <w:pPr>
              <w:pStyle w:val="ConsPlusNormal"/>
            </w:pPr>
            <w:r>
              <w:t>доля водорастворимых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(60 баллов);</w:t>
            </w:r>
          </w:p>
          <w:p w:rsidR="00772D31" w:rsidRDefault="00772D31">
            <w:pPr>
              <w:pStyle w:val="ConsPlusNormal"/>
            </w:pPr>
            <w:r>
              <w:t>доля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(80 баллов);</w:t>
            </w:r>
          </w:p>
          <w:p w:rsidR="00772D31" w:rsidRDefault="00772D31">
            <w:pPr>
              <w:pStyle w:val="ConsPlusNormal"/>
            </w:pPr>
            <w:r>
              <w:t>доля водорастворимых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(100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уплотнители:</w:t>
            </w:r>
          </w:p>
          <w:p w:rsidR="00772D31" w:rsidRDefault="00772D31">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772D31" w:rsidRDefault="00772D31">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стекла (кроме стекол крыши):</w:t>
            </w:r>
          </w:p>
          <w:p w:rsidR="00772D31" w:rsidRDefault="00772D31">
            <w:pPr>
              <w:pStyle w:val="ConsPlusNormal"/>
            </w:pPr>
            <w:r>
              <w:t>изготовление комплекта остекления, кроме ветрового стекла (раскрой, формовка, термообработка, склейка-сборка, механическая обработка, при наличии) (5 баллов);</w:t>
            </w:r>
          </w:p>
          <w:p w:rsidR="00772D31" w:rsidRDefault="00772D31">
            <w:pPr>
              <w:pStyle w:val="ConsPlusNormal"/>
            </w:pPr>
            <w:r>
              <w:t>выполнение одного из следующих условий:</w:t>
            </w:r>
          </w:p>
          <w:p w:rsidR="00772D31" w:rsidRDefault="00772D31">
            <w:pPr>
              <w:pStyle w:val="ConsPlusNormal"/>
            </w:pPr>
            <w:r>
              <w:t>изготовление ветрового стекла (раскрой, формовка, термообработка, склейка-сборка, механическая обработка, при наличии) (5 баллов);</w:t>
            </w:r>
          </w:p>
          <w:p w:rsidR="00772D31" w:rsidRDefault="00772D31">
            <w:pPr>
              <w:pStyle w:val="ConsPlusNormal"/>
            </w:pPr>
            <w:r>
              <w:t>изготовление ветрового стекла с электроподогревом (раскрой, формовка, термообработка, склейка-сборка, механическая обработка, при наличии)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головки громкоговорителя для системы экстренного вызова на основе технологий ЭРА-ГЛОНАСС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головки громкоговорителя для информационно-развлекательной системы, мультимедийной системы, системы помощи водителю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батарея аккумуляторная для запуска двигателя внутреннего сгорания:</w:t>
            </w:r>
          </w:p>
          <w:p w:rsidR="00772D31" w:rsidRDefault="00772D31">
            <w:pPr>
              <w:pStyle w:val="ConsPlusNormal"/>
            </w:pPr>
            <w:r>
              <w:t xml:space="preserve">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w:t>
            </w:r>
            <w:r>
              <w:lastRenderedPageBreak/>
              <w:t>баллов);</w:t>
            </w:r>
          </w:p>
          <w:p w:rsidR="00772D31" w:rsidRDefault="00772D31">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772D31" w:rsidRDefault="00772D31">
            <w:pPr>
              <w:pStyle w:val="ConsPlusNormal"/>
            </w:pPr>
            <w:r>
              <w:t>изготовление полиэстеровой фибры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низковольтные жгуты проводов:</w:t>
            </w:r>
          </w:p>
          <w:p w:rsidR="00772D31" w:rsidRDefault="00772D31">
            <w:pPr>
              <w:pStyle w:val="ConsPlusNormal"/>
            </w:pPr>
            <w:r>
              <w:t>нарезка, обжим проводов, сборка и проведение контрольных испытаний жгутов проводов (5 баллов);</w:t>
            </w:r>
          </w:p>
          <w:p w:rsidR="00772D31" w:rsidRDefault="00772D31">
            <w:pPr>
              <w:pStyle w:val="ConsPlusNormal"/>
            </w:pPr>
            <w:r>
              <w:t>использование провода российского производства, не менее 50 процентов общей массы используемых проводов в жгутах (5 баллов);</w:t>
            </w:r>
          </w:p>
          <w:p w:rsidR="00772D31" w:rsidRDefault="00772D31">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772D31" w:rsidRDefault="00772D31">
            <w:pPr>
              <w:pStyle w:val="ConsPlusNormal"/>
            </w:pPr>
            <w:r>
              <w:t>нарезка, обжим проводов, сборка и проведение контрольных испытаний жгутов проводов (10 баллов);</w:t>
            </w:r>
          </w:p>
          <w:p w:rsidR="00772D31" w:rsidRDefault="00772D31">
            <w:pPr>
              <w:pStyle w:val="ConsPlusNormal"/>
            </w:pPr>
            <w:r>
              <w:t>использование провода российского производства, не менее 50 процентов общей массы используемых проводов в жгутах (10 баллов);</w:t>
            </w:r>
          </w:p>
          <w:p w:rsidR="00772D31" w:rsidRDefault="00772D31">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(20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система обогрева сидений (пришивание резистивного провода, раскрой заготовки нагревательного элемента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система обогрева рулевого колеса (пришивание резистивного провода, раскрой заготовки нагревательного элемента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катушки зажигания (сборка, включая намотку и заливку катушек компаундом, проведение контрольных испытаний, изготовление основных узлов и деталей (магнитопровод, корпус, каркас катушки)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стартер (кроме автотранспортных средств с электрической силовой установкой):</w:t>
            </w:r>
          </w:p>
          <w:p w:rsidR="00772D31" w:rsidRDefault="00772D31">
            <w:pPr>
              <w:pStyle w:val="ConsPlusNormal"/>
            </w:pPr>
            <w:r>
              <w:t>механическая обработка корпусных деталей, вала, приводной шестерни, шестерен редуктора (5 баллов);</w:t>
            </w:r>
          </w:p>
          <w:p w:rsidR="00772D31" w:rsidRDefault="00772D31">
            <w:pPr>
              <w:pStyle w:val="ConsPlusNormal"/>
            </w:pPr>
            <w:r>
              <w:t>использование заготовок корпусных деталей, вала, приводной шестерни, шестерен редуктора российского производства (5 баллов);</w:t>
            </w:r>
          </w:p>
          <w:p w:rsidR="00772D31" w:rsidRDefault="00772D31">
            <w:pPr>
              <w:pStyle w:val="ConsPlusNormal"/>
            </w:pPr>
            <w:r>
              <w:t>использование статора, ротора и тягового реле российского производства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генератор (кроме автотранспортных средств с электрической силовой установкой):</w:t>
            </w:r>
          </w:p>
          <w:p w:rsidR="00772D31" w:rsidRDefault="00772D31">
            <w:pPr>
              <w:pStyle w:val="ConsPlusNormal"/>
            </w:pPr>
            <w:r>
              <w:t>механическая обработка корпусных деталей, вала (5 баллов);</w:t>
            </w:r>
          </w:p>
          <w:p w:rsidR="00772D31" w:rsidRDefault="00772D31">
            <w:pPr>
              <w:pStyle w:val="ConsPlusNormal"/>
            </w:pPr>
            <w:r>
              <w:t>использование заготовок корпусных деталей, вала российского производства (5 баллов);</w:t>
            </w:r>
          </w:p>
          <w:p w:rsidR="00772D31" w:rsidRDefault="00772D31">
            <w:pPr>
              <w:pStyle w:val="ConsPlusNormal"/>
            </w:pPr>
            <w:r>
              <w:t>использование статора, ротора российского производства (5 баллов)";</w:t>
            </w:r>
          </w:p>
        </w:tc>
      </w:tr>
    </w:tbl>
    <w:p w:rsidR="00772D31" w:rsidRDefault="00772D31">
      <w:pPr>
        <w:pStyle w:val="ConsPlusNormal"/>
        <w:jc w:val="both"/>
      </w:pPr>
    </w:p>
    <w:tbl>
      <w:tblPr>
        <w:tblW w:w="5000" w:type="pct"/>
        <w:tblCellMar>
          <w:left w:w="0" w:type="dxa"/>
          <w:right w:w="0" w:type="dxa"/>
        </w:tblCellMar>
        <w:tblLook w:val="0000"/>
      </w:tblPr>
      <w:tblGrid>
        <w:gridCol w:w="60"/>
        <w:gridCol w:w="113"/>
        <w:gridCol w:w="13672"/>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jc w:val="both"/>
            </w:pPr>
          </w:p>
        </w:tc>
        <w:tc>
          <w:tcPr>
            <w:tcW w:w="113" w:type="dxa"/>
            <w:shd w:val="clear" w:color="auto" w:fill="F4F3F8"/>
            <w:tcMar>
              <w:top w:w="0" w:type="dxa"/>
              <w:left w:w="0" w:type="dxa"/>
              <w:bottom w:w="0" w:type="dxa"/>
              <w:right w:w="0" w:type="dxa"/>
            </w:tcMar>
          </w:tcPr>
          <w:p w:rsidR="00772D31" w:rsidRDefault="00772D31">
            <w:pPr>
              <w:pStyle w:val="ConsPlusNormal"/>
              <w:jc w:val="both"/>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 xml:space="preserve">Пп. "б" п. 3 </w:t>
            </w:r>
            <w:hyperlink w:anchor="Par30" w:tooltip="11. Настоящее постановление вступает в силу со дня его официального опубликования, за исключением подпунктов &quot;а&quot; (кроме раздела II), &quot;б&quot;, &quot;в&quot;, &quot;з&quot; и &quot;и&quot; пункта 3 изменений, утвержденных настоящим постановлением, которые вступают в силу по истечении 90 дней со дня официального опубликования настоящего постановления." w:history="1">
              <w:r>
                <w:rPr>
                  <w:color w:val="0000FF"/>
                </w:rPr>
                <w:t>вступает</w:t>
              </w:r>
            </w:hyperlink>
            <w:r>
              <w:rPr>
                <w:color w:val="392C69"/>
              </w:rPr>
              <w:t xml:space="preserve"> в силу с 05.07.2022.</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spacing w:before="300"/>
        <w:ind w:firstLine="540"/>
        <w:jc w:val="both"/>
      </w:pPr>
      <w:bookmarkStart w:id="6" w:name="Par1294"/>
      <w:bookmarkEnd w:id="6"/>
      <w:r>
        <w:t xml:space="preserve">б) в </w:t>
      </w:r>
      <w:hyperlink r:id="rId191" w:history="1">
        <w:r>
          <w:rPr>
            <w:color w:val="0000FF"/>
          </w:rPr>
          <w:t>разделе IV</w:t>
        </w:r>
      </w:hyperlink>
      <w:r>
        <w:t>:</w:t>
      </w:r>
    </w:p>
    <w:p w:rsidR="00772D31" w:rsidRDefault="00772D31">
      <w:pPr>
        <w:pStyle w:val="ConsPlusNormal"/>
        <w:spacing w:before="240"/>
        <w:ind w:firstLine="540"/>
        <w:jc w:val="both"/>
      </w:pPr>
      <w:hyperlink r:id="rId192" w:history="1">
        <w:r>
          <w:rPr>
            <w:color w:val="0000FF"/>
          </w:rPr>
          <w:t>дополнить</w:t>
        </w:r>
      </w:hyperlink>
      <w:r>
        <w:t xml:space="preserve"> позициями, классифицируемыми кодами по </w:t>
      </w:r>
      <w:hyperlink r:id="rId193" w:history="1">
        <w:r>
          <w:rPr>
            <w:color w:val="0000FF"/>
          </w:rPr>
          <w:t>ОК 034-2014 (КПЕС 2008)</w:t>
        </w:r>
      </w:hyperlink>
      <w:r>
        <w:t xml:space="preserve"> 27.90.31.110, 27.90.32.110 и 28.29.70.110, следующего содержания:</w:t>
      </w:r>
    </w:p>
    <w:p w:rsidR="00772D31" w:rsidRDefault="00772D31">
      <w:pPr>
        <w:pStyle w:val="ConsPlusNormal"/>
        <w:jc w:val="both"/>
      </w:pPr>
    </w:p>
    <w:tbl>
      <w:tblPr>
        <w:tblW w:w="0" w:type="auto"/>
        <w:tblLayout w:type="fixed"/>
        <w:tblCellMar>
          <w:top w:w="102" w:type="dxa"/>
          <w:left w:w="62" w:type="dxa"/>
          <w:bottom w:w="102" w:type="dxa"/>
          <w:right w:w="62" w:type="dxa"/>
        </w:tblCellMar>
        <w:tblLook w:val="0000"/>
      </w:tblPr>
      <w:tblGrid>
        <w:gridCol w:w="1698"/>
        <w:gridCol w:w="3124"/>
        <w:gridCol w:w="6518"/>
      </w:tblGrid>
      <w:tr w:rsidR="00772D31">
        <w:tc>
          <w:tcPr>
            <w:tcW w:w="1698" w:type="dxa"/>
          </w:tcPr>
          <w:p w:rsidR="00772D31" w:rsidRDefault="00772D31">
            <w:pPr>
              <w:pStyle w:val="ConsPlusNormal"/>
              <w:jc w:val="center"/>
            </w:pPr>
            <w:r>
              <w:t>"27.90.31.110</w:t>
            </w:r>
          </w:p>
        </w:tc>
        <w:tc>
          <w:tcPr>
            <w:tcW w:w="3124" w:type="dxa"/>
          </w:tcPr>
          <w:p w:rsidR="00772D31" w:rsidRDefault="00772D31">
            <w:pPr>
              <w:pStyle w:val="ConsPlusNormal"/>
            </w:pPr>
            <w:r>
              <w:t>Машины электрические и аппараты для пайки мягким и твердым припоем или сварки</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772D31" w:rsidRDefault="00772D31">
            <w:pPr>
              <w:pStyle w:val="ConsPlusNormal"/>
            </w:pPr>
            <w:r>
              <w:t>для обществ с ограниченной ответственностью - не менее трех четвертей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 xml:space="preserve">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w:t>
            </w:r>
            <w:r>
              <w:lastRenderedPageBreak/>
              <w:t>в совокупности суммарным количеством баллов,</w:t>
            </w:r>
          </w:p>
          <w:p w:rsidR="00772D31" w:rsidRDefault="00772D31">
            <w:pPr>
              <w:pStyle w:val="ConsPlusNormal"/>
            </w:pPr>
            <w:r>
              <w:t>с 2022 года - не менее 14 баллов, с 2023 года - не менее 22 баллов,</w:t>
            </w:r>
          </w:p>
          <w:p w:rsidR="00772D31" w:rsidRDefault="00772D31">
            <w:pPr>
              <w:pStyle w:val="ConsPlusNormal"/>
            </w:pPr>
            <w:r>
              <w:t>с 2024 года - не менее 25 баллов:</w:t>
            </w:r>
          </w:p>
          <w:p w:rsidR="00772D31" w:rsidRDefault="00772D31">
            <w:pPr>
              <w:pStyle w:val="ConsPlusNormal"/>
            </w:pPr>
            <w:r>
              <w:t>сборка (3 балла);</w:t>
            </w:r>
          </w:p>
          <w:p w:rsidR="00772D31" w:rsidRDefault="00772D31">
            <w:pPr>
              <w:pStyle w:val="ConsPlusNormal"/>
            </w:pPr>
            <w:r>
              <w:t>проведение контрольных испытаний (3 балла);</w:t>
            </w:r>
          </w:p>
          <w:p w:rsidR="00772D31" w:rsidRDefault="00772D31">
            <w:pPr>
              <w:pStyle w:val="ConsPlusNormal"/>
            </w:pPr>
            <w:r>
              <w:t xml:space="preserve">наличие комплекта конструкторской документации согласно </w:t>
            </w:r>
            <w:hyperlink r:id="rId194"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95" w:history="1">
              <w:r>
                <w:rPr>
                  <w:color w:val="0000FF"/>
                </w:rPr>
                <w:t>ГОСТ 3.1102-2011</w:t>
              </w:r>
            </w:hyperlink>
            <w:r>
              <w:t xml:space="preserve">, оформленной с учетом </w:t>
            </w:r>
            <w:hyperlink r:id="rId196" w:history="1">
              <w:r>
                <w:rPr>
                  <w:color w:val="0000FF"/>
                </w:rPr>
                <w:t>ГОСТ 3.1129-93</w:t>
              </w:r>
            </w:hyperlink>
            <w:r>
              <w:t xml:space="preserve"> (1 балл);</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772D31">
        <w:tc>
          <w:tcPr>
            <w:tcW w:w="1698" w:type="dxa"/>
          </w:tcPr>
          <w:p w:rsidR="00772D31" w:rsidRDefault="00772D31">
            <w:pPr>
              <w:pStyle w:val="ConsPlusNormal"/>
              <w:jc w:val="center"/>
            </w:pPr>
            <w:r>
              <w:lastRenderedPageBreak/>
              <w:t>27.90.32.110</w:t>
            </w:r>
          </w:p>
        </w:tc>
        <w:tc>
          <w:tcPr>
            <w:tcW w:w="3124" w:type="dxa"/>
          </w:tcPr>
          <w:p w:rsidR="00772D31" w:rsidRDefault="00772D31">
            <w:pPr>
              <w:pStyle w:val="ConsPlusNormal"/>
            </w:pPr>
            <w:r>
              <w:t xml:space="preserve">Части электрических машин и аппаратов для пайки мягким и твердым припоем или сварки; электрических машин и аппаратов для газотермического напыления </w:t>
            </w:r>
            <w:r>
              <w:lastRenderedPageBreak/>
              <w:t>металлов или спеченных карбидов металла</w:t>
            </w:r>
          </w:p>
        </w:tc>
        <w:tc>
          <w:tcPr>
            <w:tcW w:w="6518" w:type="dxa"/>
          </w:tcPr>
          <w:p w:rsidR="00772D31" w:rsidRDefault="00772D31">
            <w:pPr>
              <w:pStyle w:val="ConsPlusNormal"/>
            </w:pPr>
            <w:r>
              <w:lastRenderedPageBreak/>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 xml:space="preserve">наличие у юридического лица - налогового резидента </w:t>
            </w:r>
            <w:r>
              <w:lastRenderedPageBreak/>
              <w:t>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772D31" w:rsidRDefault="00772D31">
            <w:pPr>
              <w:pStyle w:val="ConsPlusNormal"/>
            </w:pPr>
            <w:r>
              <w:t>для обществ с ограниченной ответственностью - не менее трех четвертей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772D31" w:rsidRDefault="00772D31">
            <w:pPr>
              <w:pStyle w:val="ConsPlusNormal"/>
            </w:pPr>
            <w:r>
              <w:t>с 2022 года - не менее 14 баллов, с 2023 года - не менее 22 баллов,</w:t>
            </w:r>
          </w:p>
          <w:p w:rsidR="00772D31" w:rsidRDefault="00772D31">
            <w:pPr>
              <w:pStyle w:val="ConsPlusNormal"/>
            </w:pPr>
            <w:r>
              <w:t>с 2024 года - не менее 25 баллов:</w:t>
            </w:r>
          </w:p>
          <w:p w:rsidR="00772D31" w:rsidRDefault="00772D31">
            <w:pPr>
              <w:pStyle w:val="ConsPlusNormal"/>
            </w:pPr>
            <w:r>
              <w:t>сборка (3 балла);</w:t>
            </w:r>
          </w:p>
          <w:p w:rsidR="00772D31" w:rsidRDefault="00772D31">
            <w:pPr>
              <w:pStyle w:val="ConsPlusNormal"/>
            </w:pPr>
            <w:r>
              <w:t>проведение контрольных испытаний (3 балла);</w:t>
            </w:r>
          </w:p>
          <w:p w:rsidR="00772D31" w:rsidRDefault="00772D31">
            <w:pPr>
              <w:pStyle w:val="ConsPlusNormal"/>
            </w:pPr>
            <w:r>
              <w:t xml:space="preserve">наличие комплекта конструкторской документации согласно </w:t>
            </w:r>
            <w:hyperlink r:id="rId197"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198" w:history="1">
              <w:r>
                <w:rPr>
                  <w:color w:val="0000FF"/>
                </w:rPr>
                <w:t>ГОСТ 3.1102-2011</w:t>
              </w:r>
            </w:hyperlink>
            <w:r>
              <w:t xml:space="preserve">, оформленной с учетом </w:t>
            </w:r>
            <w:hyperlink r:id="rId199" w:history="1">
              <w:r>
                <w:rPr>
                  <w:color w:val="0000FF"/>
                </w:rPr>
                <w:t>ГОСТ 3.1129-93</w:t>
              </w:r>
            </w:hyperlink>
            <w:r>
              <w:t xml:space="preserve"> (1 балл);</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772D31">
        <w:tc>
          <w:tcPr>
            <w:tcW w:w="1698" w:type="dxa"/>
          </w:tcPr>
          <w:p w:rsidR="00772D31" w:rsidRDefault="00772D31">
            <w:pPr>
              <w:pStyle w:val="ConsPlusNormal"/>
              <w:jc w:val="center"/>
            </w:pPr>
            <w:r>
              <w:t>28.29.70.110</w:t>
            </w:r>
          </w:p>
        </w:tc>
        <w:tc>
          <w:tcPr>
            <w:tcW w:w="3124" w:type="dxa"/>
          </w:tcPr>
          <w:p w:rsidR="00772D31" w:rsidRDefault="00772D31">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772D31" w:rsidRDefault="00772D31">
            <w:pPr>
              <w:pStyle w:val="ConsPlusNormal"/>
            </w:pPr>
            <w:r>
              <w:t>для обществ с ограниченной ответственностью - не менее трех четвертей плюс 1 процент;</w:t>
            </w:r>
          </w:p>
          <w:p w:rsidR="00772D31" w:rsidRDefault="00772D31">
            <w:pPr>
              <w:pStyle w:val="ConsPlusNormal"/>
            </w:pPr>
            <w:r>
              <w:t xml:space="preserve">наличие у юридического лица - налогового резидента государств - членов Евразийского экономического союза </w:t>
            </w:r>
            <w:r>
              <w:lastRenderedPageBreak/>
              <w:t>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772D31" w:rsidRDefault="00772D31">
            <w:pPr>
              <w:pStyle w:val="ConsPlusNormal"/>
            </w:pPr>
            <w:r>
              <w:t>с 2022 года - не менее 14 баллов, с 2023 года - не менее 22 баллов,</w:t>
            </w:r>
          </w:p>
          <w:p w:rsidR="00772D31" w:rsidRDefault="00772D31">
            <w:pPr>
              <w:pStyle w:val="ConsPlusNormal"/>
            </w:pPr>
            <w:r>
              <w:t>с 2024 года - не менее 25 баллов:</w:t>
            </w:r>
          </w:p>
          <w:p w:rsidR="00772D31" w:rsidRDefault="00772D31">
            <w:pPr>
              <w:pStyle w:val="ConsPlusNormal"/>
            </w:pPr>
            <w:r>
              <w:t>сборка (3 балла);</w:t>
            </w:r>
          </w:p>
          <w:p w:rsidR="00772D31" w:rsidRDefault="00772D31">
            <w:pPr>
              <w:pStyle w:val="ConsPlusNormal"/>
            </w:pPr>
            <w:r>
              <w:t>проведение контрольных испытаний (3 балла);</w:t>
            </w:r>
          </w:p>
          <w:p w:rsidR="00772D31" w:rsidRDefault="00772D31">
            <w:pPr>
              <w:pStyle w:val="ConsPlusNormal"/>
            </w:pPr>
            <w:r>
              <w:t xml:space="preserve">наличие комплекта конструкторской документации согласно </w:t>
            </w:r>
            <w:hyperlink r:id="rId200"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201" w:history="1">
              <w:r>
                <w:rPr>
                  <w:color w:val="0000FF"/>
                </w:rPr>
                <w:t>ГОСТ 3.1102-2011</w:t>
              </w:r>
            </w:hyperlink>
            <w:r>
              <w:t xml:space="preserve">, оформленной с учетом </w:t>
            </w:r>
            <w:hyperlink r:id="rId202" w:history="1">
              <w:r>
                <w:rPr>
                  <w:color w:val="0000FF"/>
                </w:rPr>
                <w:t>ГОСТ 3.1129-93</w:t>
              </w:r>
            </w:hyperlink>
            <w:r>
              <w:t xml:space="preserve"> (1 балл);</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772D31" w:rsidRDefault="00772D31">
            <w:pPr>
              <w:pStyle w:val="ConsPlusNormal"/>
            </w:pPr>
            <w:r>
              <w:t xml:space="preserve">соблюдение процентной доли стоимости использованных при производстве иностранных товаров - не более 50 процентов </w:t>
            </w:r>
            <w:r>
              <w:lastRenderedPageBreak/>
              <w:t>себестоимости материалов и комплектующих для производства продукции (6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bl>
    <w:p w:rsidR="00772D31" w:rsidRDefault="00772D31">
      <w:pPr>
        <w:pStyle w:val="ConsPlusNormal"/>
        <w:jc w:val="both"/>
      </w:pPr>
    </w:p>
    <w:tbl>
      <w:tblPr>
        <w:tblW w:w="5000" w:type="pct"/>
        <w:tblCellMar>
          <w:left w:w="0" w:type="dxa"/>
          <w:right w:w="0" w:type="dxa"/>
        </w:tblCellMar>
        <w:tblLook w:val="0000"/>
      </w:tblPr>
      <w:tblGrid>
        <w:gridCol w:w="60"/>
        <w:gridCol w:w="113"/>
        <w:gridCol w:w="13672"/>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jc w:val="both"/>
            </w:pPr>
          </w:p>
        </w:tc>
        <w:tc>
          <w:tcPr>
            <w:tcW w:w="113" w:type="dxa"/>
            <w:shd w:val="clear" w:color="auto" w:fill="F4F3F8"/>
            <w:tcMar>
              <w:top w:w="0" w:type="dxa"/>
              <w:left w:w="0" w:type="dxa"/>
              <w:bottom w:w="0" w:type="dxa"/>
              <w:right w:w="0" w:type="dxa"/>
            </w:tcMar>
          </w:tcPr>
          <w:p w:rsidR="00772D31" w:rsidRDefault="00772D31">
            <w:pPr>
              <w:pStyle w:val="ConsPlusNormal"/>
              <w:jc w:val="both"/>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В официальном тексте документа, видимо, допущена опечатка: в Постановлении Правительства РФ от 17.07.2015 N 719 позиция с кодом 28.29.86.000 отсутствует. Текст второй колонки соответствует позиции с кодом 29.86.000.</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spacing w:before="300"/>
        <w:ind w:firstLine="540"/>
        <w:jc w:val="both"/>
      </w:pPr>
      <w:hyperlink r:id="rId203" w:history="1">
        <w:r>
          <w:rPr>
            <w:color w:val="0000FF"/>
          </w:rPr>
          <w:t>позицию</w:t>
        </w:r>
      </w:hyperlink>
      <w:r>
        <w:t xml:space="preserve">, классифицируемую кодом по </w:t>
      </w:r>
      <w:hyperlink r:id="rId204" w:history="1">
        <w:r>
          <w:rPr>
            <w:color w:val="0000FF"/>
          </w:rPr>
          <w:t>ОК 034-2014 (КПЕС 2008)</w:t>
        </w:r>
      </w:hyperlink>
      <w:r>
        <w:t xml:space="preserve"> 28.29.86.000, изложить в следующей редакции:</w:t>
      </w:r>
    </w:p>
    <w:p w:rsidR="00772D31" w:rsidRDefault="00772D31">
      <w:pPr>
        <w:pStyle w:val="ConsPlusNormal"/>
        <w:jc w:val="both"/>
      </w:pPr>
    </w:p>
    <w:tbl>
      <w:tblPr>
        <w:tblW w:w="0" w:type="auto"/>
        <w:tblLayout w:type="fixed"/>
        <w:tblCellMar>
          <w:top w:w="102" w:type="dxa"/>
          <w:left w:w="62" w:type="dxa"/>
          <w:bottom w:w="102" w:type="dxa"/>
          <w:right w:w="62" w:type="dxa"/>
        </w:tblCellMar>
        <w:tblLook w:val="0000"/>
      </w:tblPr>
      <w:tblGrid>
        <w:gridCol w:w="1698"/>
        <w:gridCol w:w="3124"/>
        <w:gridCol w:w="6518"/>
      </w:tblGrid>
      <w:tr w:rsidR="00772D31">
        <w:tc>
          <w:tcPr>
            <w:tcW w:w="1698" w:type="dxa"/>
            <w:vMerge w:val="restart"/>
          </w:tcPr>
          <w:p w:rsidR="00772D31" w:rsidRDefault="00772D31">
            <w:pPr>
              <w:pStyle w:val="ConsPlusNormal"/>
              <w:jc w:val="center"/>
            </w:pPr>
            <w:r>
              <w:t>"28.29.86.000</w:t>
            </w:r>
          </w:p>
        </w:tc>
        <w:tc>
          <w:tcPr>
            <w:tcW w:w="3124" w:type="dxa"/>
            <w:vMerge w:val="restart"/>
          </w:tcPr>
          <w:p w:rsidR="00772D31" w:rsidRDefault="00772D31">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для акционерных обществ - не менее 75 процентов плюс одна акция; для обществ с ограниченной ответственностью - не менее трех четвертей плюс 1 процент;</w:t>
            </w:r>
          </w:p>
          <w:p w:rsidR="00772D31" w:rsidRDefault="00772D31">
            <w:pPr>
              <w:pStyle w:val="ConsPlusNormal"/>
            </w:pPr>
            <w:r>
              <w:t xml:space="preserve">наличие у юридического лица - налогового резидента государств - членов Евразийского экономического союза </w:t>
            </w:r>
            <w:r>
              <w:lastRenderedPageBreak/>
              <w:t>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772D31" w:rsidRDefault="00772D31">
            <w:pPr>
              <w:pStyle w:val="ConsPlusNormal"/>
            </w:pPr>
            <w:r>
              <w:t>с 2022 года - не менее 14 баллов, с 2023 года - не менее 22 баллов,</w:t>
            </w:r>
          </w:p>
          <w:p w:rsidR="00772D31" w:rsidRDefault="00772D31">
            <w:pPr>
              <w:pStyle w:val="ConsPlusNormal"/>
            </w:pPr>
            <w:r>
              <w:t>с 2024 года - не менее 25 баллов:</w:t>
            </w:r>
          </w:p>
          <w:p w:rsidR="00772D31" w:rsidRDefault="00772D31">
            <w:pPr>
              <w:pStyle w:val="ConsPlusNormal"/>
            </w:pPr>
            <w:r>
              <w:t>сборка (3 балла);</w:t>
            </w:r>
          </w:p>
          <w:p w:rsidR="00772D31" w:rsidRDefault="00772D31">
            <w:pPr>
              <w:pStyle w:val="ConsPlusNormal"/>
            </w:pPr>
            <w:r>
              <w:t>проведение контрольных испытаний (3 балла);</w:t>
            </w:r>
          </w:p>
          <w:p w:rsidR="00772D31" w:rsidRDefault="00772D31">
            <w:pPr>
              <w:pStyle w:val="ConsPlusNormal"/>
            </w:pPr>
            <w:r>
              <w:t xml:space="preserve">наличие комплекта конструкторской документации согласно </w:t>
            </w:r>
            <w:hyperlink r:id="rId205" w:history="1">
              <w:r>
                <w:rPr>
                  <w:color w:val="0000FF"/>
                </w:rPr>
                <w:t>ГОСТ 2.102-2013</w:t>
              </w:r>
            </w:hyperlink>
            <w:r>
              <w:t xml:space="preserve"> (1 балл);</w:t>
            </w:r>
          </w:p>
          <w:p w:rsidR="00772D31" w:rsidRDefault="00772D31">
            <w:pPr>
              <w:pStyle w:val="ConsPlusNormal"/>
            </w:pPr>
            <w:r>
              <w:t xml:space="preserve">наличие комплекта технологической документации согласно </w:t>
            </w:r>
            <w:hyperlink r:id="rId206" w:history="1">
              <w:r>
                <w:rPr>
                  <w:color w:val="0000FF"/>
                </w:rPr>
                <w:t>ГОСТ 3.1102-2011</w:t>
              </w:r>
            </w:hyperlink>
            <w:r>
              <w:t xml:space="preserve">, оформленной с учетом </w:t>
            </w:r>
            <w:hyperlink r:id="rId207" w:history="1">
              <w:r>
                <w:rPr>
                  <w:color w:val="0000FF"/>
                </w:rPr>
                <w:t>ГОСТ 3.1129-93</w:t>
              </w:r>
            </w:hyperlink>
            <w:r>
              <w:t xml:space="preserve"> (1 балл);</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772D31" w:rsidRDefault="00772D31">
            <w:pPr>
              <w:pStyle w:val="ConsPlusNormal"/>
            </w:pPr>
            <w:r>
              <w:t xml:space="preserve">соблюдение процентной доли стоимости использованных при </w:t>
            </w:r>
            <w:r>
              <w:lastRenderedPageBreak/>
              <w:t>производстве иностранных товаров - не более 50 процентов себестоимости материалов и комплектующих для производства продукции (6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bl>
    <w:p w:rsidR="00772D31" w:rsidRDefault="00772D31">
      <w:pPr>
        <w:pStyle w:val="ConsPlusNormal"/>
        <w:jc w:val="both"/>
      </w:pPr>
    </w:p>
    <w:tbl>
      <w:tblPr>
        <w:tblW w:w="5000" w:type="pct"/>
        <w:tblCellMar>
          <w:left w:w="0" w:type="dxa"/>
          <w:right w:w="0" w:type="dxa"/>
        </w:tblCellMar>
        <w:tblLook w:val="0000"/>
      </w:tblPr>
      <w:tblGrid>
        <w:gridCol w:w="60"/>
        <w:gridCol w:w="113"/>
        <w:gridCol w:w="13672"/>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jc w:val="both"/>
            </w:pPr>
          </w:p>
        </w:tc>
        <w:tc>
          <w:tcPr>
            <w:tcW w:w="113" w:type="dxa"/>
            <w:shd w:val="clear" w:color="auto" w:fill="F4F3F8"/>
            <w:tcMar>
              <w:top w:w="0" w:type="dxa"/>
              <w:left w:w="0" w:type="dxa"/>
              <w:bottom w:w="0" w:type="dxa"/>
              <w:right w:w="0" w:type="dxa"/>
            </w:tcMar>
          </w:tcPr>
          <w:p w:rsidR="00772D31" w:rsidRDefault="00772D31">
            <w:pPr>
              <w:pStyle w:val="ConsPlusNormal"/>
              <w:jc w:val="both"/>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 xml:space="preserve">Пп. "в" п. 3 </w:t>
            </w:r>
            <w:hyperlink w:anchor="Par30" w:tooltip="11. Настоящее постановление вступает в силу со дня его официального опубликования, за исключением подпунктов &quot;а&quot; (кроме раздела II), &quot;б&quot;, &quot;в&quot;, &quot;з&quot; и &quot;и&quot; пункта 3 изменений, утвержденных настоящим постановлением, которые вступают в силу по истечении 90 дней со дня официального опубликования настоящего постановления." w:history="1">
              <w:r>
                <w:rPr>
                  <w:color w:val="0000FF"/>
                </w:rPr>
                <w:t>вступает</w:t>
              </w:r>
            </w:hyperlink>
            <w:r>
              <w:rPr>
                <w:color w:val="392C69"/>
              </w:rPr>
              <w:t xml:space="preserve"> в силу с 05.07.2022.</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spacing w:before="300"/>
        <w:ind w:firstLine="540"/>
        <w:jc w:val="both"/>
      </w:pPr>
      <w:bookmarkStart w:id="7" w:name="Par1382"/>
      <w:bookmarkEnd w:id="7"/>
      <w:r>
        <w:t xml:space="preserve">в) в </w:t>
      </w:r>
      <w:hyperlink r:id="rId208" w:history="1">
        <w:r>
          <w:rPr>
            <w:color w:val="0000FF"/>
          </w:rPr>
          <w:t>разделе VI</w:t>
        </w:r>
      </w:hyperlink>
      <w:r>
        <w:t>:</w:t>
      </w:r>
    </w:p>
    <w:p w:rsidR="00772D31" w:rsidRDefault="00772D31">
      <w:pPr>
        <w:pStyle w:val="ConsPlusNormal"/>
        <w:spacing w:before="240"/>
        <w:ind w:firstLine="540"/>
        <w:jc w:val="both"/>
      </w:pPr>
      <w:hyperlink r:id="rId209" w:history="1">
        <w:r>
          <w:rPr>
            <w:color w:val="0000FF"/>
          </w:rPr>
          <w:t>дополнить</w:t>
        </w:r>
      </w:hyperlink>
      <w:r>
        <w:t xml:space="preserve"> позициями, классифицируемыми кодами по </w:t>
      </w:r>
      <w:hyperlink r:id="rId210" w:history="1">
        <w:r>
          <w:rPr>
            <w:color w:val="0000FF"/>
          </w:rPr>
          <w:t>ОК 034-2014 (КПЕС 2008)</w:t>
        </w:r>
      </w:hyperlink>
      <w:r>
        <w:t xml:space="preserve"> 28.22.14.110, 28.22.14.121, 28.22.14.122, 28.22.14.123, 28.22.14.125, 28.22.14.126, 28.22.14.129, 28.22.14.140, 28.22.14.152, 28.22.14.160, 28.22.17.111, 28.22.17.112, 28.92.11.120, 28.92.12.121, из 28.92.12.130, из 28.92.2, из 28.92.26.110, 28.92.40, 28.92.40.110, 28.92.40.120, 28.92.40.121, 28.92.40.122, 28.92.40.123, 28.92.40.124, 28.92.40.125, 28.92.40.129, следующего содержания:</w:t>
      </w:r>
    </w:p>
    <w:p w:rsidR="00772D31" w:rsidRDefault="00772D31">
      <w:pPr>
        <w:pStyle w:val="ConsPlusNormal"/>
        <w:jc w:val="both"/>
      </w:pPr>
    </w:p>
    <w:tbl>
      <w:tblPr>
        <w:tblW w:w="0" w:type="auto"/>
        <w:tblLayout w:type="fixed"/>
        <w:tblCellMar>
          <w:top w:w="102" w:type="dxa"/>
          <w:left w:w="62" w:type="dxa"/>
          <w:bottom w:w="102" w:type="dxa"/>
          <w:right w:w="62" w:type="dxa"/>
        </w:tblCellMar>
        <w:tblLook w:val="0000"/>
      </w:tblPr>
      <w:tblGrid>
        <w:gridCol w:w="1698"/>
        <w:gridCol w:w="3124"/>
        <w:gridCol w:w="6518"/>
      </w:tblGrid>
      <w:tr w:rsidR="00772D31">
        <w:tc>
          <w:tcPr>
            <w:tcW w:w="1698" w:type="dxa"/>
          </w:tcPr>
          <w:p w:rsidR="00772D31" w:rsidRDefault="00772D31">
            <w:pPr>
              <w:pStyle w:val="ConsPlusNormal"/>
              <w:jc w:val="center"/>
            </w:pPr>
            <w:r>
              <w:t>"28.22.14.110</w:t>
            </w:r>
          </w:p>
        </w:tc>
        <w:tc>
          <w:tcPr>
            <w:tcW w:w="3124" w:type="dxa"/>
          </w:tcPr>
          <w:p w:rsidR="00772D31" w:rsidRDefault="00772D31">
            <w:pPr>
              <w:pStyle w:val="ConsPlusNormal"/>
            </w:pPr>
            <w:r>
              <w:t>Деррик-краны</w:t>
            </w:r>
          </w:p>
        </w:tc>
        <w:tc>
          <w:tcPr>
            <w:tcW w:w="6518" w:type="dxa"/>
            <w:vMerge w:val="restart"/>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tc>
      </w:tr>
      <w:tr w:rsidR="00772D31">
        <w:tc>
          <w:tcPr>
            <w:tcW w:w="1698" w:type="dxa"/>
          </w:tcPr>
          <w:p w:rsidR="00772D31" w:rsidRDefault="00772D31">
            <w:pPr>
              <w:pStyle w:val="ConsPlusNormal"/>
              <w:jc w:val="center"/>
            </w:pPr>
            <w:r>
              <w:t>28.22.14.121</w:t>
            </w:r>
          </w:p>
        </w:tc>
        <w:tc>
          <w:tcPr>
            <w:tcW w:w="3124" w:type="dxa"/>
          </w:tcPr>
          <w:p w:rsidR="00772D31" w:rsidRDefault="00772D31">
            <w:pPr>
              <w:pStyle w:val="ConsPlusNormal"/>
            </w:pPr>
            <w:r>
              <w:t>Краны мостовые электрические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28.22.14.122</w:t>
            </w:r>
          </w:p>
        </w:tc>
        <w:tc>
          <w:tcPr>
            <w:tcW w:w="3124" w:type="dxa"/>
          </w:tcPr>
          <w:p w:rsidR="00772D31" w:rsidRDefault="00772D31">
            <w:pPr>
              <w:pStyle w:val="ConsPlusNormal"/>
            </w:pPr>
            <w:r>
              <w:t>Краны козловые и полукозловые электрические</w:t>
            </w:r>
          </w:p>
        </w:tc>
        <w:tc>
          <w:tcPr>
            <w:tcW w:w="6518" w:type="dxa"/>
            <w:vMerge w:val="restart"/>
          </w:tcPr>
          <w:p w:rsidR="00772D31" w:rsidRDefault="00772D31">
            <w:pPr>
              <w:pStyle w:val="ConsPlusNormal"/>
            </w:pPr>
            <w:r>
              <w:t xml:space="preserve">наличие на территории одной из государств - членов Евразийского экономического союза сервисного центра, </w:t>
            </w:r>
            <w:r>
              <w:lastRenderedPageBreak/>
              <w:t>уполномоченного осуществлять ремонт, послепродажное и гарантийное обслуживание продукции</w:t>
            </w:r>
          </w:p>
        </w:tc>
      </w:tr>
      <w:tr w:rsidR="00772D31">
        <w:tc>
          <w:tcPr>
            <w:tcW w:w="1698" w:type="dxa"/>
          </w:tcPr>
          <w:p w:rsidR="00772D31" w:rsidRDefault="00772D31">
            <w:pPr>
              <w:pStyle w:val="ConsPlusNormal"/>
              <w:jc w:val="center"/>
            </w:pPr>
            <w:r>
              <w:lastRenderedPageBreak/>
              <w:t>28.22.14.123</w:t>
            </w:r>
          </w:p>
        </w:tc>
        <w:tc>
          <w:tcPr>
            <w:tcW w:w="3124" w:type="dxa"/>
          </w:tcPr>
          <w:p w:rsidR="00772D31" w:rsidRDefault="00772D31">
            <w:pPr>
              <w:pStyle w:val="ConsPlusNormal"/>
            </w:pPr>
            <w:r>
              <w:t>Краны консольные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lastRenderedPageBreak/>
              <w:t>из 28.22.14.125</w:t>
            </w:r>
          </w:p>
        </w:tc>
        <w:tc>
          <w:tcPr>
            <w:tcW w:w="3124" w:type="dxa"/>
          </w:tcPr>
          <w:p w:rsidR="00772D31" w:rsidRDefault="00772D31">
            <w:pPr>
              <w:pStyle w:val="ConsPlusNormal"/>
            </w:pPr>
            <w:r>
              <w:t>Краны грузоподъемные стрелкового типа (несамоходные)</w:t>
            </w:r>
          </w:p>
        </w:tc>
        <w:tc>
          <w:tcPr>
            <w:tcW w:w="6518" w:type="dxa"/>
            <w:vMerge w:val="restart"/>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&lt;22&gt;, &lt;23&gt;:</w:t>
            </w:r>
          </w:p>
        </w:tc>
      </w:tr>
      <w:tr w:rsidR="00772D31">
        <w:trPr>
          <w:trHeight w:val="276"/>
        </w:trPr>
        <w:tc>
          <w:tcPr>
            <w:tcW w:w="1698" w:type="dxa"/>
            <w:vMerge w:val="restart"/>
          </w:tcPr>
          <w:p w:rsidR="00772D31" w:rsidRDefault="00772D31">
            <w:pPr>
              <w:pStyle w:val="ConsPlusNormal"/>
              <w:jc w:val="center"/>
            </w:pPr>
            <w:r>
              <w:t>28.22.14.126</w:t>
            </w:r>
          </w:p>
        </w:tc>
        <w:tc>
          <w:tcPr>
            <w:tcW w:w="3124" w:type="dxa"/>
            <w:vMerge w:val="restart"/>
          </w:tcPr>
          <w:p w:rsidR="00772D31" w:rsidRDefault="00772D31">
            <w:pPr>
              <w:pStyle w:val="ConsPlusNormal"/>
            </w:pPr>
            <w:r>
              <w:t>Краны башенные строительные</w:t>
            </w:r>
          </w:p>
        </w:tc>
        <w:tc>
          <w:tcPr>
            <w:tcW w:w="6518" w:type="dxa"/>
            <w:vMerge/>
          </w:tcPr>
          <w:p w:rsidR="00772D31" w:rsidRDefault="00772D31">
            <w:pPr>
              <w:pStyle w:val="ConsPlusNormal"/>
            </w:pPr>
          </w:p>
        </w:tc>
      </w:tr>
      <w:tr w:rsidR="00772D31">
        <w:trPr>
          <w:trHeight w:val="276"/>
        </w:trPr>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vMerge w:val="restart"/>
          </w:tcPr>
          <w:p w:rsidR="00772D31" w:rsidRDefault="00772D31">
            <w:pPr>
              <w:pStyle w:val="ConsPlusNormal"/>
            </w:pPr>
            <w:r>
              <w:t>механизм передвижения:</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колеса (15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или использование произведенного на территории Российской Федерации редуктора привода передвижения крана (20 баллов);</w:t>
            </w:r>
          </w:p>
          <w:p w:rsidR="00772D31" w:rsidRDefault="00772D31">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772D31" w:rsidRDefault="00772D31">
            <w:pPr>
              <w:pStyle w:val="ConsPlusNormal"/>
            </w:pPr>
            <w:r>
              <w:t>производство (механическая и термическая обработка (предусмотренные конструкторской документацией)) рельсозахвата (5 баллов);</w:t>
            </w:r>
          </w:p>
        </w:tc>
      </w:tr>
      <w:tr w:rsidR="00772D31">
        <w:tc>
          <w:tcPr>
            <w:tcW w:w="1698" w:type="dxa"/>
          </w:tcPr>
          <w:p w:rsidR="00772D31" w:rsidRDefault="00772D31">
            <w:pPr>
              <w:pStyle w:val="ConsPlusNormal"/>
              <w:jc w:val="center"/>
            </w:pPr>
            <w:r>
              <w:t>28.22.14.129</w:t>
            </w:r>
          </w:p>
        </w:tc>
        <w:tc>
          <w:tcPr>
            <w:tcW w:w="3124" w:type="dxa"/>
          </w:tcPr>
          <w:p w:rsidR="00772D31" w:rsidRDefault="00772D31">
            <w:pPr>
              <w:pStyle w:val="ConsPlusNormal"/>
            </w:pPr>
            <w:r>
              <w:t>Краны грузоподъемные прочие (за исключением кранов, предназначенных для установки на самоходную технику)</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28.22.14.140</w:t>
            </w:r>
          </w:p>
        </w:tc>
        <w:tc>
          <w:tcPr>
            <w:tcW w:w="3124" w:type="dxa"/>
          </w:tcPr>
          <w:p w:rsidR="00772D31" w:rsidRDefault="00772D31">
            <w:pPr>
              <w:pStyle w:val="ConsPlusNormal"/>
            </w:pPr>
            <w:r>
              <w:t>Краны портальные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28.22.14.152</w:t>
            </w:r>
          </w:p>
        </w:tc>
        <w:tc>
          <w:tcPr>
            <w:tcW w:w="3124" w:type="dxa"/>
          </w:tcPr>
          <w:p w:rsidR="00772D31" w:rsidRDefault="00772D31">
            <w:pPr>
              <w:pStyle w:val="ConsPlusNormal"/>
            </w:pPr>
            <w:r>
              <w:t>Краны на железнодорожном ходу</w:t>
            </w:r>
          </w:p>
        </w:tc>
        <w:tc>
          <w:tcPr>
            <w:tcW w:w="6518" w:type="dxa"/>
            <w:vMerge/>
          </w:tcPr>
          <w:p w:rsidR="00772D31" w:rsidRDefault="00772D31">
            <w:pPr>
              <w:pStyle w:val="ConsPlusNormal"/>
            </w:pPr>
          </w:p>
        </w:tc>
      </w:tr>
      <w:tr w:rsidR="00772D31">
        <w:trPr>
          <w:trHeight w:val="276"/>
        </w:trPr>
        <w:tc>
          <w:tcPr>
            <w:tcW w:w="1698" w:type="dxa"/>
            <w:vMerge w:val="restart"/>
          </w:tcPr>
          <w:p w:rsidR="00772D31" w:rsidRDefault="00772D31">
            <w:pPr>
              <w:pStyle w:val="ConsPlusNormal"/>
              <w:jc w:val="center"/>
            </w:pPr>
            <w:r>
              <w:t>28.22.14.160</w:t>
            </w:r>
          </w:p>
        </w:tc>
        <w:tc>
          <w:tcPr>
            <w:tcW w:w="3124" w:type="dxa"/>
            <w:vMerge w:val="restart"/>
          </w:tcPr>
          <w:p w:rsidR="00772D31" w:rsidRDefault="00772D31">
            <w:pPr>
              <w:pStyle w:val="ConsPlusNormal"/>
            </w:pPr>
            <w:r>
              <w:t>Краны-штабелеры</w:t>
            </w:r>
          </w:p>
        </w:tc>
        <w:tc>
          <w:tcPr>
            <w:tcW w:w="6518" w:type="dxa"/>
            <w:vMerge/>
          </w:tcPr>
          <w:p w:rsidR="00772D31" w:rsidRDefault="00772D31">
            <w:pPr>
              <w:pStyle w:val="ConsPlusNormal"/>
            </w:pP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механизм поворота:</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772D31" w:rsidRDefault="00772D31">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опорно-поворотного устройства;</w:t>
            </w:r>
          </w:p>
          <w:p w:rsidR="00772D31" w:rsidRDefault="00772D31">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тормоза опорно-поворотного устройства</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механизм подъема:</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подъема (20 баллов);</w:t>
            </w:r>
          </w:p>
          <w:p w:rsidR="00772D31" w:rsidRDefault="00772D31">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772D31" w:rsidRDefault="00772D31">
            <w:pPr>
              <w:pStyle w:val="ConsPlusNormal"/>
            </w:pPr>
            <w:r>
              <w:lastRenderedPageBreak/>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772D31" w:rsidRDefault="00772D31">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муфты механизма подъема (5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каната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механизм изменения положения грузовой тележки:</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772D31" w:rsidRDefault="00772D31">
            <w:pPr>
              <w:pStyle w:val="ConsPlusNormal"/>
            </w:pPr>
            <w:r>
              <w:lastRenderedPageBreak/>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изменения положения грузовой тележки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механизм вылета стрелы:</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вылета стрелы (10 баллов);</w:t>
            </w:r>
          </w:p>
          <w:p w:rsidR="00772D31" w:rsidRDefault="00772D31">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772D31" w:rsidRDefault="00772D31">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система управления &lt;24&gt;:</w:t>
            </w:r>
          </w:p>
          <w:p w:rsidR="00772D31" w:rsidRDefault="00772D31">
            <w:pPr>
              <w:pStyle w:val="ConsPlusNormal"/>
            </w:pPr>
            <w:r>
              <w:t xml:space="preserve">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w:t>
            </w:r>
            <w:r>
              <w:lastRenderedPageBreak/>
              <w:t>членов Евразийского экономического союза (10 баллов) частотного преобразователя;</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панели управления (15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программного обеспечения системы управления (15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система безопасности:</w:t>
            </w:r>
          </w:p>
          <w:p w:rsidR="00772D31" w:rsidRDefault="00772D31">
            <w:pPr>
              <w:pStyle w:val="ConsPlusNormal"/>
            </w:pPr>
            <w:r>
              <w:t>производство (механическая и термическая обработка (предусмотренные конструкторской документацией) контактов безопасности (10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772D31" w:rsidRDefault="00772D31">
            <w:pPr>
              <w:pStyle w:val="ConsPlusNormal"/>
            </w:pPr>
            <w:r>
              <w:lastRenderedPageBreak/>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башня:</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секций башни крана (60 баллов);</w:t>
            </w:r>
          </w:p>
          <w:p w:rsidR="00772D31" w:rsidRDefault="00772D31">
            <w:pPr>
              <w:pStyle w:val="ConsPlusNormal"/>
            </w:pPr>
            <w:r>
              <w:t>стрела:</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секций стрелы крана (40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хобота стрелы крана (15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колонна:</w:t>
            </w:r>
          </w:p>
          <w:p w:rsidR="00772D31" w:rsidRDefault="00772D31">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(механическая и термическая обработка (предусмотренные конструкторской документацией) узлов) балок колонны крана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 xml:space="preserve">производство (механическая и термическая обработка </w:t>
            </w:r>
            <w:r>
              <w:lastRenderedPageBreak/>
              <w:t>(предусмотренные конструкторской документацией) узлов) опоры колонны крана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кабина:</w:t>
            </w:r>
          </w:p>
          <w:p w:rsidR="00772D31" w:rsidRDefault="00772D31">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стекол (5 баллов);</w:t>
            </w:r>
          </w:p>
          <w:p w:rsidR="00772D31" w:rsidRDefault="00772D31">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противовес:</w:t>
            </w:r>
          </w:p>
          <w:p w:rsidR="00772D31" w:rsidRDefault="00772D31">
            <w:pPr>
              <w:pStyle w:val="ConsPlusNormal"/>
            </w:pPr>
            <w:r>
              <w:t>производство (механическая и термическая обработка (предусмотренные конструкторской документацией) противовеса крана (20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опорная часть:</w:t>
            </w:r>
          </w:p>
          <w:p w:rsidR="00772D31" w:rsidRDefault="00772D31">
            <w:pPr>
              <w:pStyle w:val="ConsPlusNormal"/>
            </w:pPr>
            <w:r>
              <w:lastRenderedPageBreak/>
              <w:t>производство (механическая и термическая обработка (предусмотренные конструкторской документацией) опорной части крана (30 баллов)</w:t>
            </w:r>
          </w:p>
          <w:p w:rsidR="00772D31" w:rsidRDefault="00772D31">
            <w:pPr>
              <w:pStyle w:val="ConsPlusNormal"/>
            </w:pPr>
            <w:r>
              <w:t>портал (портального крана):</w:t>
            </w:r>
          </w:p>
          <w:p w:rsidR="00772D31" w:rsidRDefault="00772D31">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пролетное строение (мост):</w:t>
            </w:r>
          </w:p>
          <w:p w:rsidR="00772D31" w:rsidRDefault="00772D31">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772D31" w:rsidRDefault="00772D31">
            <w:pPr>
              <w:pStyle w:val="ConsPlusNormal"/>
            </w:pPr>
            <w:r>
              <w:t>использование/применение оцифрованной (в электронном виде) конструкторской документации (20 баллов)</w:t>
            </w:r>
          </w:p>
        </w:tc>
      </w:tr>
      <w:tr w:rsidR="00772D31">
        <w:tc>
          <w:tcPr>
            <w:tcW w:w="1698" w:type="dxa"/>
            <w:vMerge w:val="restart"/>
          </w:tcPr>
          <w:p w:rsidR="00772D31" w:rsidRDefault="00772D31">
            <w:pPr>
              <w:pStyle w:val="ConsPlusNormal"/>
              <w:jc w:val="center"/>
            </w:pPr>
            <w:r>
              <w:t>28.22.17.111</w:t>
            </w:r>
          </w:p>
        </w:tc>
        <w:tc>
          <w:tcPr>
            <w:tcW w:w="3124" w:type="dxa"/>
            <w:vMerge w:val="restart"/>
          </w:tcPr>
          <w:p w:rsidR="00772D31" w:rsidRDefault="00772D31">
            <w:pPr>
              <w:pStyle w:val="ConsPlusNormal"/>
            </w:pPr>
            <w:r>
              <w:t>Конвейеры ленточные для горнодобывающей промышленности</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772D31" w:rsidRDefault="00772D31">
            <w:pPr>
              <w:pStyle w:val="ConsPlusNormal"/>
            </w:pPr>
            <w:r>
              <w:t xml:space="preserve">производство или использование произведенной на территории Российской Федерации (20 баллов) или использование произведенной на территории государств - </w:t>
            </w:r>
            <w:r>
              <w:lastRenderedPageBreak/>
              <w:t>членов Евразийского экономического союза (10 баллов) ленты (10 баллов);</w:t>
            </w:r>
          </w:p>
          <w:p w:rsidR="00772D31" w:rsidRDefault="00772D31">
            <w:pPr>
              <w:pStyle w:val="ConsPlusNormal"/>
            </w:pPr>
            <w:r>
              <w:t>производство приводной группы (30 баллов);</w:t>
            </w:r>
          </w:p>
          <w:p w:rsidR="00772D31" w:rsidRDefault="00772D31">
            <w:pPr>
              <w:pStyle w:val="ConsPlusNormal"/>
            </w:pPr>
            <w:r>
              <w:t>производство става (25 баллов);</w:t>
            </w:r>
          </w:p>
          <w:p w:rsidR="00772D31" w:rsidRDefault="00772D31">
            <w:pPr>
              <w:pStyle w:val="ConsPlusNormal"/>
            </w:pPr>
            <w:r>
              <w:t>производство роликов (30 баллов);</w:t>
            </w:r>
          </w:p>
          <w:p w:rsidR="00772D31" w:rsidRDefault="00772D31">
            <w:pPr>
              <w:pStyle w:val="ConsPlusNormal"/>
            </w:pPr>
            <w:r>
              <w:t>производство натяжного устройства (15 баллов);</w:t>
            </w:r>
          </w:p>
          <w:p w:rsidR="00772D31" w:rsidRDefault="00772D31">
            <w:pPr>
              <w:pStyle w:val="ConsPlusNormal"/>
            </w:pPr>
            <w:r>
              <w:t>производство загрузочного устройства (15 баллов);</w:t>
            </w:r>
          </w:p>
          <w:p w:rsidR="00772D31" w:rsidRDefault="00772D31">
            <w:pPr>
              <w:pStyle w:val="ConsPlusNormal"/>
            </w:pPr>
            <w:r>
              <w:t>производство ловителей ленты (ограничителей) (15 баллов);</w:t>
            </w:r>
          </w:p>
          <w:p w:rsidR="00772D31" w:rsidRDefault="00772D31">
            <w:pPr>
              <w:pStyle w:val="ConsPlusNormal"/>
            </w:pPr>
            <w:r>
              <w:t>сборочно-сварочное производство металлоконструкций (20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органов управления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772D31" w:rsidRDefault="00772D31">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пневмооборудования (5 баллов);</w:t>
            </w:r>
          </w:p>
          <w:p w:rsidR="00772D31" w:rsidRDefault="00772D31">
            <w:pPr>
              <w:pStyle w:val="ConsPlusNormal"/>
            </w:pPr>
            <w:r>
              <w:t xml:space="preserve">производство или использование произведенных на </w:t>
            </w:r>
            <w:r>
              <w:lastRenderedPageBreak/>
              <w:t>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772D31" w:rsidRDefault="00772D31">
            <w:pPr>
              <w:pStyle w:val="ConsPlusNormal"/>
            </w:pPr>
            <w:r>
              <w:t>до 31 декабря 2023 г. - не менее 90 баллов;</w:t>
            </w:r>
          </w:p>
          <w:p w:rsidR="00772D31" w:rsidRDefault="00772D31">
            <w:pPr>
              <w:pStyle w:val="ConsPlusNormal"/>
            </w:pPr>
            <w:r>
              <w:t>с 1 января 2024 г. - не менее 120 баллов;</w:t>
            </w:r>
          </w:p>
          <w:p w:rsidR="00772D31" w:rsidRDefault="00772D31">
            <w:pPr>
              <w:pStyle w:val="ConsPlusNormal"/>
            </w:pPr>
            <w:r>
              <w:t>с 1 января 2026 г. - не менее 150 баллов</w:t>
            </w:r>
          </w:p>
        </w:tc>
      </w:tr>
      <w:tr w:rsidR="00772D31">
        <w:tc>
          <w:tcPr>
            <w:tcW w:w="1698" w:type="dxa"/>
          </w:tcPr>
          <w:p w:rsidR="00772D31" w:rsidRDefault="00772D31">
            <w:pPr>
              <w:pStyle w:val="ConsPlusNormal"/>
              <w:jc w:val="center"/>
            </w:pPr>
            <w:r>
              <w:lastRenderedPageBreak/>
              <w:t>28.22.17.112</w:t>
            </w:r>
          </w:p>
        </w:tc>
        <w:tc>
          <w:tcPr>
            <w:tcW w:w="3124" w:type="dxa"/>
          </w:tcPr>
          <w:p w:rsidR="00772D31" w:rsidRDefault="00772D31">
            <w:pPr>
              <w:pStyle w:val="ConsPlusNormal"/>
            </w:pPr>
            <w:r>
              <w:t>Конвейеры скребковые для горнодобывающей промышленности</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772D31" w:rsidRDefault="00772D31">
            <w:pPr>
              <w:pStyle w:val="ConsPlusNormal"/>
            </w:pPr>
            <w:r>
              <w:t>производство става (25 баллов);</w:t>
            </w:r>
          </w:p>
          <w:p w:rsidR="00772D31" w:rsidRDefault="00772D31">
            <w:pPr>
              <w:pStyle w:val="ConsPlusNormal"/>
            </w:pPr>
            <w:r>
              <w:t>производство цепной трассы (10 баллов);</w:t>
            </w:r>
          </w:p>
          <w:p w:rsidR="00772D31" w:rsidRDefault="00772D31">
            <w:pPr>
              <w:pStyle w:val="ConsPlusNormal"/>
            </w:pPr>
            <w:r>
              <w:t>производство приводной группы (30 баллов);</w:t>
            </w:r>
          </w:p>
          <w:p w:rsidR="00772D31" w:rsidRDefault="00772D31">
            <w:pPr>
              <w:pStyle w:val="ConsPlusNormal"/>
            </w:pPr>
            <w:r>
              <w:t>производство скребков (30 баллов);</w:t>
            </w:r>
          </w:p>
          <w:p w:rsidR="00772D31" w:rsidRDefault="00772D31">
            <w:pPr>
              <w:pStyle w:val="ConsPlusNormal"/>
            </w:pPr>
            <w:r>
              <w:t xml:space="preserve">сборочно-сварочное производство металлоконструкций (20 </w:t>
            </w:r>
            <w:r>
              <w:lastRenderedPageBreak/>
              <w:t>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двигателя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конвейеры скребковые для горнодобывающей промышленности могут быть отнесены к продукции, произведенной на территории Российской Федерации, при обеспечении:</w:t>
            </w:r>
          </w:p>
          <w:p w:rsidR="00772D31" w:rsidRDefault="00772D31">
            <w:pPr>
              <w:pStyle w:val="ConsPlusNormal"/>
            </w:pPr>
            <w:r>
              <w:t>до 31 декабря 2023 г. - не менее 90 баллов;</w:t>
            </w:r>
          </w:p>
          <w:p w:rsidR="00772D31" w:rsidRDefault="00772D31">
            <w:pPr>
              <w:pStyle w:val="ConsPlusNormal"/>
            </w:pPr>
            <w:r>
              <w:lastRenderedPageBreak/>
              <w:t>с 1 января 2024 г. - не менее 120 баллов;</w:t>
            </w:r>
          </w:p>
          <w:p w:rsidR="00772D31" w:rsidRDefault="00772D31">
            <w:pPr>
              <w:pStyle w:val="ConsPlusNormal"/>
            </w:pPr>
            <w:r>
              <w:t>с 1 января 2026 г. - не менее 150 баллов</w:t>
            </w:r>
          </w:p>
        </w:tc>
      </w:tr>
      <w:tr w:rsidR="00772D31">
        <w:tc>
          <w:tcPr>
            <w:tcW w:w="1698" w:type="dxa"/>
            <w:vMerge w:val="restart"/>
          </w:tcPr>
          <w:p w:rsidR="00772D31" w:rsidRDefault="00772D31">
            <w:pPr>
              <w:pStyle w:val="ConsPlusNormal"/>
              <w:jc w:val="center"/>
            </w:pPr>
            <w:r>
              <w:lastRenderedPageBreak/>
              <w:t>28.92.11.120</w:t>
            </w:r>
          </w:p>
        </w:tc>
        <w:tc>
          <w:tcPr>
            <w:tcW w:w="3124" w:type="dxa"/>
            <w:vMerge w:val="restart"/>
          </w:tcPr>
          <w:p w:rsidR="00772D31" w:rsidRDefault="00772D31">
            <w:pPr>
              <w:pStyle w:val="ConsPlusNormal"/>
            </w:pPr>
            <w:r>
              <w:t>Конвейеры непрерывного действия для подземных работ</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772D31" w:rsidRDefault="00772D31">
            <w:pPr>
              <w:pStyle w:val="ConsPlusNormal"/>
            </w:pPr>
            <w:r>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772D31" w:rsidRDefault="00772D31">
            <w:pPr>
              <w:pStyle w:val="ConsPlusNormal"/>
            </w:pPr>
            <w:r>
              <w:t>производство приводной группы (30 баллов);</w:t>
            </w:r>
          </w:p>
          <w:p w:rsidR="00772D31" w:rsidRDefault="00772D31">
            <w:pPr>
              <w:pStyle w:val="ConsPlusNormal"/>
            </w:pPr>
            <w:r>
              <w:t>производство става (25 баллов);</w:t>
            </w:r>
          </w:p>
          <w:p w:rsidR="00772D31" w:rsidRDefault="00772D31">
            <w:pPr>
              <w:pStyle w:val="ConsPlusNormal"/>
            </w:pPr>
            <w:r>
              <w:t>производство роликов (скребков) (30 баллов);</w:t>
            </w:r>
          </w:p>
          <w:p w:rsidR="00772D31" w:rsidRDefault="00772D31">
            <w:pPr>
              <w:pStyle w:val="ConsPlusNormal"/>
            </w:pPr>
            <w:r>
              <w:t>сборочно-сварочное производство металлоконструкций (20 баллов);</w:t>
            </w:r>
          </w:p>
          <w:p w:rsidR="00772D31" w:rsidRDefault="00772D31">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w:t>
            </w:r>
            <w:r>
              <w:lastRenderedPageBreak/>
              <w:t>(или) монтажа двигателя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конвейеры непрерывного действия для подземных работ могут быть отнесены к продукции, произведенной на территории Российской Федерации, при обеспечении:</w:t>
            </w:r>
          </w:p>
          <w:p w:rsidR="00772D31" w:rsidRDefault="00772D31">
            <w:pPr>
              <w:pStyle w:val="ConsPlusNormal"/>
            </w:pPr>
            <w:r>
              <w:t>до 31 декабря 2023 г. - не менее 90 баллов;</w:t>
            </w:r>
          </w:p>
          <w:p w:rsidR="00772D31" w:rsidRDefault="00772D31">
            <w:pPr>
              <w:pStyle w:val="ConsPlusNormal"/>
            </w:pPr>
            <w:r>
              <w:t>с 1 января 2024 г. - не менее 120 баллов;</w:t>
            </w:r>
          </w:p>
          <w:p w:rsidR="00772D31" w:rsidRDefault="00772D31">
            <w:pPr>
              <w:pStyle w:val="ConsPlusNormal"/>
            </w:pPr>
            <w:r>
              <w:t>с 1 января 2026 г. - не менее 150 баллов</w:t>
            </w:r>
          </w:p>
        </w:tc>
      </w:tr>
      <w:tr w:rsidR="00772D31">
        <w:tc>
          <w:tcPr>
            <w:tcW w:w="1698" w:type="dxa"/>
            <w:vMerge w:val="restart"/>
          </w:tcPr>
          <w:p w:rsidR="00772D31" w:rsidRDefault="00772D31">
            <w:pPr>
              <w:pStyle w:val="ConsPlusNormal"/>
              <w:jc w:val="center"/>
            </w:pPr>
            <w:r>
              <w:t>28.92.12.121</w:t>
            </w:r>
          </w:p>
        </w:tc>
        <w:tc>
          <w:tcPr>
            <w:tcW w:w="3124" w:type="dxa"/>
            <w:vMerge w:val="restart"/>
          </w:tcPr>
          <w:p w:rsidR="00772D31" w:rsidRDefault="00772D31">
            <w:pPr>
              <w:pStyle w:val="ConsPlusNormal"/>
            </w:pPr>
            <w:r>
              <w:t>Комбайны проходческие</w:t>
            </w:r>
          </w:p>
        </w:tc>
        <w:tc>
          <w:tcPr>
            <w:tcW w:w="6518" w:type="dxa"/>
          </w:tcPr>
          <w:p w:rsidR="00772D31" w:rsidRDefault="00772D31">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772D31" w:rsidRDefault="00772D31">
            <w:pPr>
              <w:pStyle w:val="ConsPlusNormal"/>
            </w:pPr>
            <w:r>
              <w:t>устройств и систем для создания силовой тяги (силовая установка) (35 баллов);</w:t>
            </w:r>
          </w:p>
          <w:p w:rsidR="00772D31" w:rsidRDefault="00772D31">
            <w:pPr>
              <w:pStyle w:val="ConsPlusNormal"/>
            </w:pPr>
            <w:r>
              <w:t>узлов и механизмов в совокупности обеспечивающих движение оборудования (ходовая часть) (35 баллов);</w:t>
            </w:r>
          </w:p>
          <w:p w:rsidR="00772D31" w:rsidRDefault="00772D31">
            <w:pPr>
              <w:pStyle w:val="ConsPlusNormal"/>
            </w:pPr>
            <w:r>
              <w:t>системы пылеподавления (10 баллов);</w:t>
            </w:r>
          </w:p>
          <w:p w:rsidR="00772D31" w:rsidRDefault="00772D31">
            <w:pPr>
              <w:pStyle w:val="ConsPlusNormal"/>
            </w:pPr>
            <w:r>
              <w:t>рабочего инструмента (10 баллов);</w:t>
            </w:r>
          </w:p>
          <w:p w:rsidR="00772D31" w:rsidRDefault="00772D31">
            <w:pPr>
              <w:pStyle w:val="ConsPlusNormal"/>
            </w:pPr>
            <w:r>
              <w:t>сборочно-сварочное производство металлоконструкций (15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органов управления (5 баллов);</w:t>
            </w:r>
          </w:p>
          <w:p w:rsidR="00772D31" w:rsidRDefault="00772D31">
            <w:pPr>
              <w:pStyle w:val="ConsPlusNormal"/>
            </w:pPr>
            <w:r>
              <w:t xml:space="preserve">производство или использование произведенного на территории Российской Федерации (20 баллов) или </w:t>
            </w:r>
            <w:r>
              <w:lastRenderedPageBreak/>
              <w:t>использование произведенного на территории государств - членов Евразийского экономического союза (15 баллов) и (или) монтажа мостов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772D31" w:rsidRDefault="00772D31">
            <w:pPr>
              <w:pStyle w:val="ConsPlusNormal"/>
            </w:pPr>
            <w:r>
              <w:t xml:space="preserve">производство или использование произведенного на территории Российской Федерации (20 баллов) или </w:t>
            </w:r>
            <w:r>
              <w:lastRenderedPageBreak/>
              <w:t>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комбайны проходческие могут быть отнесены к продукции, произведенной на территории Российской Федерации, при обеспечении:</w:t>
            </w:r>
          </w:p>
          <w:p w:rsidR="00772D31" w:rsidRDefault="00772D31">
            <w:pPr>
              <w:pStyle w:val="ConsPlusNormal"/>
            </w:pPr>
            <w:r>
              <w:t>до 31 декабря 2023 г. - не менее 80 баллов;</w:t>
            </w:r>
          </w:p>
          <w:p w:rsidR="00772D31" w:rsidRDefault="00772D31">
            <w:pPr>
              <w:pStyle w:val="ConsPlusNormal"/>
            </w:pPr>
            <w:r>
              <w:t>с 1 января 2024 г. - не менее 100 баллов;</w:t>
            </w:r>
          </w:p>
          <w:p w:rsidR="00772D31" w:rsidRDefault="00772D31">
            <w:pPr>
              <w:pStyle w:val="ConsPlusNormal"/>
            </w:pPr>
            <w:r>
              <w:t>с 1 января 2026 г. - не менее 150 баллов</w:t>
            </w:r>
          </w:p>
        </w:tc>
      </w:tr>
      <w:tr w:rsidR="00772D31">
        <w:tc>
          <w:tcPr>
            <w:tcW w:w="1698" w:type="dxa"/>
            <w:vMerge w:val="restart"/>
          </w:tcPr>
          <w:p w:rsidR="00772D31" w:rsidRDefault="00772D31">
            <w:pPr>
              <w:pStyle w:val="ConsPlusNormal"/>
              <w:jc w:val="center"/>
            </w:pPr>
            <w:r>
              <w:t>из 28.92.12.130</w:t>
            </w:r>
          </w:p>
        </w:tc>
        <w:tc>
          <w:tcPr>
            <w:tcW w:w="3124" w:type="dxa"/>
            <w:vMerge w:val="restart"/>
          </w:tcPr>
          <w:p w:rsidR="00772D31" w:rsidRDefault="00772D31">
            <w:pPr>
              <w:pStyle w:val="ConsPlusNormal"/>
            </w:pPr>
            <w:r>
              <w:t>Буровые установки (станки) для бурения на твердые полезные ископаемые</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772D31" w:rsidRDefault="00772D31">
            <w:pPr>
              <w:pStyle w:val="ConsPlusNormal"/>
            </w:pPr>
            <w:r>
              <w:t>производство или использование произведенных на территории Российской Федерации вращателей (20 баллов);</w:t>
            </w:r>
          </w:p>
          <w:p w:rsidR="00772D31" w:rsidRDefault="00772D31">
            <w:pPr>
              <w:pStyle w:val="ConsPlusNormal"/>
            </w:pPr>
            <w:r>
              <w:t>производство или использование произведенных на территории Российской Федерации лебедок (10 баллов);</w:t>
            </w:r>
          </w:p>
          <w:p w:rsidR="00772D31" w:rsidRDefault="00772D31">
            <w:pPr>
              <w:pStyle w:val="ConsPlusNormal"/>
            </w:pPr>
            <w:r>
              <w:t>производство или использование произведенного на территории Российской Федерации рабочего инструмента (15 баллов);</w:t>
            </w:r>
          </w:p>
          <w:p w:rsidR="00772D31" w:rsidRDefault="00772D31">
            <w:pPr>
              <w:pStyle w:val="ConsPlusNormal"/>
            </w:pPr>
            <w:r>
              <w:lastRenderedPageBreak/>
              <w:t>сборочно-сварочное производство металлоконструкций (15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силовой установки (5 баллов);</w:t>
            </w:r>
          </w:p>
          <w:p w:rsidR="00772D31" w:rsidRDefault="00772D31">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управления (5 баллов);</w:t>
            </w:r>
          </w:p>
          <w:p w:rsidR="00772D31" w:rsidRDefault="00772D31">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мачты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772D31" w:rsidRDefault="00772D31">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w:t>
            </w:r>
            <w:r>
              <w:lastRenderedPageBreak/>
              <w:t>(или) монтажа систем цифрового контроля параметров бурения (5 баллов);</w:t>
            </w:r>
          </w:p>
          <w:p w:rsidR="00772D31" w:rsidRDefault="00772D31">
            <w:pPr>
              <w:pStyle w:val="ConsPlusNormal"/>
            </w:pPr>
            <w:r>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772D31">
        <w:tc>
          <w:tcPr>
            <w:tcW w:w="1698" w:type="dxa"/>
          </w:tcPr>
          <w:p w:rsidR="00772D31" w:rsidRDefault="00772D31">
            <w:pPr>
              <w:pStyle w:val="ConsPlusNormal"/>
            </w:pPr>
          </w:p>
        </w:tc>
        <w:tc>
          <w:tcPr>
            <w:tcW w:w="3124" w:type="dxa"/>
          </w:tcPr>
          <w:p w:rsidR="00772D31" w:rsidRDefault="00772D31">
            <w:pPr>
              <w:pStyle w:val="ConsPlusNormal"/>
            </w:pPr>
          </w:p>
        </w:tc>
        <w:tc>
          <w:tcPr>
            <w:tcW w:w="6518" w:type="dxa"/>
          </w:tcPr>
          <w:p w:rsidR="00772D31" w:rsidRDefault="00772D31">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772D31" w:rsidRDefault="00772D31">
            <w:pPr>
              <w:pStyle w:val="ConsPlusNormal"/>
            </w:pPr>
            <w:r>
              <w:t>до 31 декабря 2023 г. - не менее 50 баллов;</w:t>
            </w:r>
          </w:p>
          <w:p w:rsidR="00772D31" w:rsidRDefault="00772D31">
            <w:pPr>
              <w:pStyle w:val="ConsPlusNormal"/>
            </w:pPr>
            <w:r>
              <w:t>с 1 января 2024 г. - не менее 80 баллов;</w:t>
            </w:r>
          </w:p>
          <w:p w:rsidR="00772D31" w:rsidRDefault="00772D31">
            <w:pPr>
              <w:pStyle w:val="ConsPlusNormal"/>
            </w:pPr>
            <w:r>
              <w:t>с 1 января 2026 г. - не менее 100 баллов</w:t>
            </w:r>
          </w:p>
        </w:tc>
      </w:tr>
      <w:tr w:rsidR="00772D31">
        <w:tc>
          <w:tcPr>
            <w:tcW w:w="1698" w:type="dxa"/>
            <w:vMerge w:val="restart"/>
          </w:tcPr>
          <w:p w:rsidR="00772D31" w:rsidRDefault="00772D31">
            <w:pPr>
              <w:pStyle w:val="ConsPlusNormal"/>
              <w:jc w:val="center"/>
            </w:pPr>
            <w:r>
              <w:t>из 28.92.2</w:t>
            </w:r>
          </w:p>
        </w:tc>
        <w:tc>
          <w:tcPr>
            <w:tcW w:w="3124" w:type="dxa"/>
            <w:vMerge w:val="restart"/>
          </w:tcPr>
          <w:p w:rsidR="00772D31" w:rsidRDefault="00772D31">
            <w:pPr>
              <w:pStyle w:val="ConsPlusNormal"/>
            </w:pPr>
            <w:r>
              <w:t>Машины погрузочно-доставочные шахтные</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772D31" w:rsidRDefault="00772D31">
            <w:pPr>
              <w:pStyle w:val="ConsPlusNormal"/>
            </w:pPr>
            <w:r>
              <w:t>устройств и систем для работы моторной установки</w:t>
            </w:r>
          </w:p>
          <w:p w:rsidR="00772D31" w:rsidRDefault="00772D31">
            <w:pPr>
              <w:pStyle w:val="ConsPlusNormal"/>
            </w:pPr>
            <w:r>
              <w:t>(35 баллов);</w:t>
            </w:r>
          </w:p>
          <w:p w:rsidR="00772D31" w:rsidRDefault="00772D31">
            <w:pPr>
              <w:pStyle w:val="ConsPlusNormal"/>
            </w:pPr>
            <w:r>
              <w:lastRenderedPageBreak/>
              <w:t>узлов и механизмов в совокупности обеспечивающих движение оборудования (35 баллов);</w:t>
            </w:r>
          </w:p>
          <w:p w:rsidR="00772D31" w:rsidRDefault="00772D31">
            <w:pPr>
              <w:pStyle w:val="ConsPlusNormal"/>
            </w:pPr>
            <w:r>
              <w:t>рабочего органа (25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оборудования (5 баллов);</w:t>
            </w:r>
          </w:p>
          <w:p w:rsidR="00772D31" w:rsidRDefault="00772D31">
            <w:pPr>
              <w:pStyle w:val="ConsPlusNormal"/>
            </w:pPr>
            <w:r>
              <w:t>сборочно-сварочное производство металлоконструкций (15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772D31">
        <w:tc>
          <w:tcPr>
            <w:tcW w:w="1698" w:type="dxa"/>
            <w:vMerge w:val="restart"/>
          </w:tcPr>
          <w:p w:rsidR="00772D31" w:rsidRDefault="00772D31">
            <w:pPr>
              <w:pStyle w:val="ConsPlusNormal"/>
            </w:pPr>
          </w:p>
        </w:tc>
        <w:tc>
          <w:tcPr>
            <w:tcW w:w="3124" w:type="dxa"/>
            <w:vMerge w:val="restart"/>
          </w:tcPr>
          <w:p w:rsidR="00772D31" w:rsidRDefault="00772D31">
            <w:pPr>
              <w:pStyle w:val="ConsPlusNormal"/>
            </w:pPr>
          </w:p>
        </w:tc>
        <w:tc>
          <w:tcPr>
            <w:tcW w:w="6518" w:type="dxa"/>
          </w:tcPr>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трансмиссии (5 баллов);</w:t>
            </w:r>
          </w:p>
          <w:p w:rsidR="00772D31" w:rsidRDefault="00772D31">
            <w:pPr>
              <w:pStyle w:val="ConsPlusNormal"/>
            </w:pPr>
            <w:r>
              <w:t xml:space="preserve">производство или использование произведенного на </w:t>
            </w:r>
            <w:r>
              <w:lastRenderedPageBreak/>
              <w:t>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772D31" w:rsidRDefault="00772D31">
            <w:pPr>
              <w:pStyle w:val="ConsPlusNormal"/>
            </w:pPr>
            <w:r>
              <w:t>до 31 декабря 2023 г. - не менее 100 баллов;</w:t>
            </w:r>
          </w:p>
          <w:p w:rsidR="00772D31" w:rsidRDefault="00772D31">
            <w:pPr>
              <w:pStyle w:val="ConsPlusNormal"/>
            </w:pPr>
            <w:r>
              <w:t>с 1 января 2024 г. - не менее 150 баллов;</w:t>
            </w:r>
          </w:p>
          <w:p w:rsidR="00772D31" w:rsidRDefault="00772D31">
            <w:pPr>
              <w:pStyle w:val="ConsPlusNormal"/>
            </w:pPr>
            <w:r>
              <w:t>с 1 января 2026 г. - не менее 200 баллов</w:t>
            </w:r>
          </w:p>
        </w:tc>
      </w:tr>
      <w:tr w:rsidR="00772D31">
        <w:tc>
          <w:tcPr>
            <w:tcW w:w="1698" w:type="dxa"/>
            <w:vMerge w:val="restart"/>
          </w:tcPr>
          <w:p w:rsidR="00772D31" w:rsidRDefault="00772D31">
            <w:pPr>
              <w:pStyle w:val="ConsPlusNormal"/>
              <w:jc w:val="center"/>
            </w:pPr>
            <w:r>
              <w:t>из 28.92.26.110</w:t>
            </w:r>
          </w:p>
        </w:tc>
        <w:tc>
          <w:tcPr>
            <w:tcW w:w="3124" w:type="dxa"/>
            <w:vMerge w:val="restart"/>
          </w:tcPr>
          <w:p w:rsidR="00772D31" w:rsidRDefault="00772D31">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772D31" w:rsidRDefault="00772D31">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772D31" w:rsidRDefault="00772D31">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772D31" w:rsidRDefault="00772D31">
            <w:pPr>
              <w:pStyle w:val="ConsPlusNormal"/>
            </w:pPr>
            <w:r>
              <w:t>производство или использование произведенного на территории Российской Федерации рабочего инструмента (20 баллов);</w:t>
            </w:r>
          </w:p>
          <w:p w:rsidR="00772D31" w:rsidRDefault="00772D31">
            <w:pPr>
              <w:pStyle w:val="ConsPlusNormal"/>
            </w:pPr>
            <w:r>
              <w:t>сборочно-сварочное производство металлоконструкций (15 баллов);</w:t>
            </w:r>
          </w:p>
          <w:p w:rsidR="00772D31" w:rsidRDefault="00772D31">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органов управления;</w:t>
            </w:r>
          </w:p>
          <w:p w:rsidR="00772D31" w:rsidRDefault="00772D31">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772D31" w:rsidRDefault="00772D31">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трансмиссии;</w:t>
            </w:r>
          </w:p>
          <w:p w:rsidR="00772D31" w:rsidRDefault="00772D31">
            <w:pPr>
              <w:pStyle w:val="ConsPlusNormal"/>
            </w:pPr>
            <w:r>
              <w:t xml:space="preserve">производство или использование произведенных на </w:t>
            </w:r>
            <w:r>
              <w:lastRenderedPageBreak/>
              <w:t>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пневмооборудования;</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772D31" w:rsidRDefault="00772D31">
            <w:pPr>
              <w:pStyle w:val="ConsPlusNormal"/>
            </w:pPr>
            <w:r>
              <w:t>сборка (30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отнесены к продукции, произведенной на территории Российской Федерации, при обеспечении:</w:t>
            </w:r>
          </w:p>
          <w:p w:rsidR="00772D31" w:rsidRDefault="00772D31">
            <w:pPr>
              <w:pStyle w:val="ConsPlusNormal"/>
            </w:pPr>
            <w:r>
              <w:t>до 31 декабря 2023 г. - не менее 80 баллов;</w:t>
            </w:r>
          </w:p>
          <w:p w:rsidR="00772D31" w:rsidRDefault="00772D31">
            <w:pPr>
              <w:pStyle w:val="ConsPlusNormal"/>
            </w:pPr>
            <w:r>
              <w:t>с 1 января 2024 г. - не менее 130 баллов;</w:t>
            </w:r>
          </w:p>
          <w:p w:rsidR="00772D31" w:rsidRDefault="00772D31">
            <w:pPr>
              <w:pStyle w:val="ConsPlusNormal"/>
            </w:pPr>
            <w:r>
              <w:t>с 1 января 2026 г. - не менее 180 баллов</w:t>
            </w:r>
          </w:p>
        </w:tc>
      </w:tr>
      <w:tr w:rsidR="00772D31">
        <w:tc>
          <w:tcPr>
            <w:tcW w:w="1698" w:type="dxa"/>
          </w:tcPr>
          <w:p w:rsidR="00772D31" w:rsidRDefault="00772D31">
            <w:pPr>
              <w:pStyle w:val="ConsPlusNormal"/>
              <w:jc w:val="center"/>
            </w:pPr>
            <w:r>
              <w:t>28.92.40</w:t>
            </w:r>
          </w:p>
        </w:tc>
        <w:tc>
          <w:tcPr>
            <w:tcW w:w="3124" w:type="dxa"/>
          </w:tcPr>
          <w:p w:rsidR="00772D31" w:rsidRDefault="00772D31">
            <w:pPr>
              <w:pStyle w:val="ConsPlusNormal"/>
            </w:pPr>
            <w:r>
              <w:t xml:space="preserve">Машины для сортировки, дробления, смешивания и аналогичной обработки </w:t>
            </w:r>
            <w:r>
              <w:lastRenderedPageBreak/>
              <w:t>грунта, камня, руды и прочих минеральных веществ</w:t>
            </w:r>
          </w:p>
        </w:tc>
        <w:tc>
          <w:tcPr>
            <w:tcW w:w="6518" w:type="dxa"/>
          </w:tcPr>
          <w:p w:rsidR="00772D31" w:rsidRDefault="00772D31">
            <w:pPr>
              <w:pStyle w:val="ConsPlusNormal"/>
            </w:pPr>
            <w:r>
              <w:lastRenderedPageBreak/>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tc>
      </w:tr>
      <w:tr w:rsidR="00772D31">
        <w:tc>
          <w:tcPr>
            <w:tcW w:w="1698" w:type="dxa"/>
            <w:vMerge w:val="restart"/>
          </w:tcPr>
          <w:p w:rsidR="00772D31" w:rsidRDefault="00772D31">
            <w:pPr>
              <w:pStyle w:val="ConsPlusNormal"/>
              <w:jc w:val="center"/>
            </w:pPr>
            <w:r>
              <w:lastRenderedPageBreak/>
              <w:t>28.92.40.110</w:t>
            </w:r>
          </w:p>
        </w:tc>
        <w:tc>
          <w:tcPr>
            <w:tcW w:w="3124" w:type="dxa"/>
            <w:vMerge w:val="restart"/>
          </w:tcPr>
          <w:p w:rsidR="00772D31" w:rsidRDefault="00772D31">
            <w:pPr>
              <w:pStyle w:val="ConsPlusNormal"/>
            </w:pPr>
            <w:r>
              <w:t>Машины для сортировки, грохочения, сепарации или промывки грунта, камня, руды и прочих минеральных веществ</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772D31" w:rsidRDefault="00772D31">
            <w:pPr>
              <w:pStyle w:val="ConsPlusNormal"/>
            </w:pPr>
            <w:r>
              <w:t>до 31 декабря 2023 г. - не менее 50 баллов;</w:t>
            </w:r>
          </w:p>
          <w:p w:rsidR="00772D31" w:rsidRDefault="00772D31">
            <w:pPr>
              <w:pStyle w:val="ConsPlusNormal"/>
            </w:pPr>
            <w:r>
              <w:t>с 1 января 2024 г. - не менее 70 баллов;</w:t>
            </w:r>
          </w:p>
          <w:p w:rsidR="00772D31" w:rsidRDefault="00772D31">
            <w:pPr>
              <w:pStyle w:val="ConsPlusNormal"/>
            </w:pPr>
            <w:r>
              <w:t>с 1 января 2026 г. - не менее 90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раскрой металла (10 баллов);</w:t>
            </w:r>
          </w:p>
          <w:p w:rsidR="00772D31" w:rsidRDefault="00772D31">
            <w:pPr>
              <w:pStyle w:val="ConsPlusNormal"/>
            </w:pPr>
            <w:r>
              <w:t>механическая обработка деталей (20 баллов);</w:t>
            </w:r>
          </w:p>
          <w:p w:rsidR="00772D31" w:rsidRDefault="00772D31">
            <w:pPr>
              <w:pStyle w:val="ConsPlusNormal"/>
            </w:pPr>
            <w:r>
              <w:t>сборка и сварка металлоконструкций и их окраска (20 баллов);</w:t>
            </w:r>
          </w:p>
          <w:p w:rsidR="00772D31" w:rsidRDefault="00772D31">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w:t>
            </w:r>
            <w:r>
              <w:lastRenderedPageBreak/>
              <w:t>(или) монтажа систем электрооборудования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772D31">
        <w:tc>
          <w:tcPr>
            <w:tcW w:w="1698" w:type="dxa"/>
          </w:tcPr>
          <w:p w:rsidR="00772D31" w:rsidRDefault="00772D31">
            <w:pPr>
              <w:pStyle w:val="ConsPlusNormal"/>
              <w:jc w:val="center"/>
            </w:pPr>
            <w:r>
              <w:lastRenderedPageBreak/>
              <w:t>28.92.40.120</w:t>
            </w:r>
          </w:p>
        </w:tc>
        <w:tc>
          <w:tcPr>
            <w:tcW w:w="3124" w:type="dxa"/>
          </w:tcPr>
          <w:p w:rsidR="00772D31" w:rsidRDefault="00772D31">
            <w:pPr>
              <w:pStyle w:val="ConsPlusNormal"/>
            </w:pPr>
            <w:r>
              <w:t>Машины для дробления грунта, камня, руды и прочих минеральных веществ</w:t>
            </w:r>
          </w:p>
        </w:tc>
        <w:tc>
          <w:tcPr>
            <w:tcW w:w="6518" w:type="dxa"/>
            <w:vMerge w:val="restart"/>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772D31" w:rsidRDefault="00772D31">
            <w:pPr>
              <w:pStyle w:val="ConsPlusNormal"/>
            </w:pPr>
            <w:r>
              <w:t>до 31 декабря 2023 г. - не менее 60 баллов;</w:t>
            </w:r>
          </w:p>
          <w:p w:rsidR="00772D31" w:rsidRDefault="00772D31">
            <w:pPr>
              <w:pStyle w:val="ConsPlusNormal"/>
            </w:pPr>
            <w:r>
              <w:t>с 1 января 2024 г. - не менее 80 баллов;</w:t>
            </w:r>
          </w:p>
          <w:p w:rsidR="00772D31" w:rsidRDefault="00772D31">
            <w:pPr>
              <w:pStyle w:val="ConsPlusNormal"/>
            </w:pPr>
            <w:r>
              <w:t>с 1 января 2026 г. - не менее 100 баллов</w:t>
            </w:r>
          </w:p>
        </w:tc>
      </w:tr>
      <w:tr w:rsidR="00772D31">
        <w:tc>
          <w:tcPr>
            <w:tcW w:w="1698" w:type="dxa"/>
          </w:tcPr>
          <w:p w:rsidR="00772D31" w:rsidRDefault="00772D31">
            <w:pPr>
              <w:pStyle w:val="ConsPlusNormal"/>
              <w:jc w:val="center"/>
            </w:pPr>
            <w:r>
              <w:t>28.92.40.121</w:t>
            </w:r>
          </w:p>
        </w:tc>
        <w:tc>
          <w:tcPr>
            <w:tcW w:w="3124" w:type="dxa"/>
          </w:tcPr>
          <w:p w:rsidR="00772D31" w:rsidRDefault="00772D31">
            <w:pPr>
              <w:pStyle w:val="ConsPlusNormal"/>
            </w:pPr>
            <w:r>
              <w:t>Дробилки щековые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28.92.40.122</w:t>
            </w:r>
          </w:p>
        </w:tc>
        <w:tc>
          <w:tcPr>
            <w:tcW w:w="3124" w:type="dxa"/>
          </w:tcPr>
          <w:p w:rsidR="00772D31" w:rsidRDefault="00772D31">
            <w:pPr>
              <w:pStyle w:val="ConsPlusNormal"/>
            </w:pPr>
            <w:r>
              <w:t>Дробилки конусные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28.92.40.123</w:t>
            </w:r>
          </w:p>
        </w:tc>
        <w:tc>
          <w:tcPr>
            <w:tcW w:w="3124" w:type="dxa"/>
          </w:tcPr>
          <w:p w:rsidR="00772D31" w:rsidRDefault="00772D31">
            <w:pPr>
              <w:pStyle w:val="ConsPlusNormal"/>
            </w:pPr>
            <w:r>
              <w:t>Дробилки валковые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28.92.40.124</w:t>
            </w:r>
          </w:p>
        </w:tc>
        <w:tc>
          <w:tcPr>
            <w:tcW w:w="3124" w:type="dxa"/>
          </w:tcPr>
          <w:p w:rsidR="00772D31" w:rsidRDefault="00772D31">
            <w:pPr>
              <w:pStyle w:val="ConsPlusNormal"/>
            </w:pPr>
            <w:r>
              <w:t>Дробилки роторные</w:t>
            </w:r>
          </w:p>
        </w:tc>
        <w:tc>
          <w:tcPr>
            <w:tcW w:w="6518" w:type="dxa"/>
            <w:vMerge/>
          </w:tcPr>
          <w:p w:rsidR="00772D31" w:rsidRDefault="00772D31">
            <w:pPr>
              <w:pStyle w:val="ConsPlusNormal"/>
            </w:pPr>
          </w:p>
        </w:tc>
      </w:tr>
      <w:tr w:rsidR="00772D31">
        <w:tc>
          <w:tcPr>
            <w:tcW w:w="1698" w:type="dxa"/>
          </w:tcPr>
          <w:p w:rsidR="00772D31" w:rsidRDefault="00772D31">
            <w:pPr>
              <w:pStyle w:val="ConsPlusNormal"/>
              <w:jc w:val="center"/>
            </w:pPr>
            <w:r>
              <w:t>28.92.40.125</w:t>
            </w:r>
          </w:p>
        </w:tc>
        <w:tc>
          <w:tcPr>
            <w:tcW w:w="3124" w:type="dxa"/>
          </w:tcPr>
          <w:p w:rsidR="00772D31" w:rsidRDefault="00772D31">
            <w:pPr>
              <w:pStyle w:val="ConsPlusNormal"/>
            </w:pPr>
            <w:r>
              <w:t>Дробилки молотковые</w:t>
            </w:r>
          </w:p>
        </w:tc>
        <w:tc>
          <w:tcPr>
            <w:tcW w:w="6518" w:type="dxa"/>
            <w:vMerge/>
          </w:tcPr>
          <w:p w:rsidR="00772D31" w:rsidRDefault="00772D31">
            <w:pPr>
              <w:pStyle w:val="ConsPlusNormal"/>
            </w:pPr>
          </w:p>
        </w:tc>
      </w:tr>
      <w:tr w:rsidR="00772D31">
        <w:trPr>
          <w:trHeight w:val="276"/>
        </w:trPr>
        <w:tc>
          <w:tcPr>
            <w:tcW w:w="1698" w:type="dxa"/>
            <w:vMerge w:val="restart"/>
          </w:tcPr>
          <w:p w:rsidR="00772D31" w:rsidRDefault="00772D31">
            <w:pPr>
              <w:pStyle w:val="ConsPlusNormal"/>
              <w:jc w:val="center"/>
            </w:pPr>
            <w:r>
              <w:t>28.92.40.129</w:t>
            </w:r>
          </w:p>
        </w:tc>
        <w:tc>
          <w:tcPr>
            <w:tcW w:w="3124" w:type="dxa"/>
            <w:vMerge w:val="restart"/>
          </w:tcPr>
          <w:p w:rsidR="00772D31" w:rsidRDefault="00772D31">
            <w:pPr>
              <w:pStyle w:val="ConsPlusNormal"/>
            </w:pPr>
            <w:r>
              <w:t>Дробилки прочие, не включенные в другие группировки</w:t>
            </w:r>
          </w:p>
        </w:tc>
        <w:tc>
          <w:tcPr>
            <w:tcW w:w="6518" w:type="dxa"/>
            <w:vMerge/>
          </w:tcPr>
          <w:p w:rsidR="00772D31" w:rsidRDefault="00772D31">
            <w:pPr>
              <w:pStyle w:val="ConsPlusNormal"/>
            </w:pP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772D31" w:rsidRDefault="00772D31">
            <w:pPr>
              <w:pStyle w:val="ConsPlusNormal"/>
            </w:pPr>
            <w:r>
              <w:lastRenderedPageBreak/>
              <w:t>раскрой металла (20 баллов);</w:t>
            </w:r>
          </w:p>
          <w:p w:rsidR="00772D31" w:rsidRDefault="00772D31">
            <w:pPr>
              <w:pStyle w:val="ConsPlusNormal"/>
            </w:pPr>
            <w:r>
              <w:t>механическая обработка деталей (25 баллов);</w:t>
            </w:r>
          </w:p>
          <w:p w:rsidR="00772D31" w:rsidRDefault="00772D31">
            <w:pPr>
              <w:pStyle w:val="ConsPlusNormal"/>
            </w:pPr>
            <w:r>
              <w:t>сборка и сварка металлоконструкций и их окраска (20 баллов);</w:t>
            </w:r>
          </w:p>
          <w:p w:rsidR="00772D31" w:rsidRDefault="00772D31">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электрооборудования (10 баллов);</w:t>
            </w:r>
          </w:p>
          <w:p w:rsidR="00772D31" w:rsidRDefault="00772D31">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bl>
    <w:p w:rsidR="00772D31" w:rsidRDefault="00772D31">
      <w:pPr>
        <w:pStyle w:val="ConsPlusNormal"/>
        <w:jc w:val="both"/>
      </w:pPr>
    </w:p>
    <w:p w:rsidR="00772D31" w:rsidRDefault="00772D31">
      <w:pPr>
        <w:pStyle w:val="ConsPlusNormal"/>
        <w:ind w:firstLine="540"/>
        <w:jc w:val="both"/>
      </w:pPr>
      <w:hyperlink r:id="rId211" w:history="1">
        <w:r>
          <w:rPr>
            <w:color w:val="0000FF"/>
          </w:rPr>
          <w:t>позицию</w:t>
        </w:r>
      </w:hyperlink>
      <w:r>
        <w:t xml:space="preserve">, классифицируемую кодом по </w:t>
      </w:r>
      <w:hyperlink r:id="rId212" w:history="1">
        <w:r>
          <w:rPr>
            <w:color w:val="0000FF"/>
          </w:rPr>
          <w:t>ОК 034-2014 (КПЕС 2008)</w:t>
        </w:r>
      </w:hyperlink>
      <w:r>
        <w:t xml:space="preserve"> из 28.41.33.190, изложить в следующей редакции:</w:t>
      </w:r>
    </w:p>
    <w:p w:rsidR="00772D31" w:rsidRDefault="00772D31">
      <w:pPr>
        <w:pStyle w:val="ConsPlusNormal"/>
        <w:jc w:val="both"/>
      </w:pPr>
    </w:p>
    <w:tbl>
      <w:tblPr>
        <w:tblW w:w="0" w:type="auto"/>
        <w:tblLayout w:type="fixed"/>
        <w:tblCellMar>
          <w:top w:w="102" w:type="dxa"/>
          <w:left w:w="62" w:type="dxa"/>
          <w:bottom w:w="102" w:type="dxa"/>
          <w:right w:w="62" w:type="dxa"/>
        </w:tblCellMar>
        <w:tblLook w:val="0000"/>
      </w:tblPr>
      <w:tblGrid>
        <w:gridCol w:w="1698"/>
        <w:gridCol w:w="3124"/>
        <w:gridCol w:w="6518"/>
      </w:tblGrid>
      <w:tr w:rsidR="00772D31">
        <w:tc>
          <w:tcPr>
            <w:tcW w:w="1698" w:type="dxa"/>
            <w:vMerge w:val="restart"/>
          </w:tcPr>
          <w:p w:rsidR="00772D31" w:rsidRDefault="00772D31">
            <w:pPr>
              <w:pStyle w:val="ConsPlusNormal"/>
              <w:jc w:val="center"/>
            </w:pPr>
            <w:r>
              <w:t>"из 28.41.33.190</w:t>
            </w:r>
          </w:p>
        </w:tc>
        <w:tc>
          <w:tcPr>
            <w:tcW w:w="3124" w:type="dxa"/>
            <w:vMerge w:val="restart"/>
          </w:tcPr>
          <w:p w:rsidR="00772D31" w:rsidRDefault="00772D31">
            <w:pPr>
              <w:pStyle w:val="ConsPlusNormal"/>
            </w:pPr>
            <w:r>
              <w:t>Прессы для изостатической обработки</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772D31" w:rsidRDefault="00772D31">
            <w:pPr>
              <w:pStyle w:val="ConsPlusNormal"/>
            </w:pPr>
            <w:r>
              <w:t>до 31 декабря 2023 г. - не менее 60 баллов;</w:t>
            </w:r>
          </w:p>
          <w:p w:rsidR="00772D31" w:rsidRDefault="00772D31">
            <w:pPr>
              <w:pStyle w:val="ConsPlusNormal"/>
            </w:pPr>
            <w:r>
              <w:t>с 1 января 2024 г. - не менее 80 баллов;</w:t>
            </w:r>
          </w:p>
          <w:p w:rsidR="00772D31" w:rsidRDefault="00772D31">
            <w:pPr>
              <w:pStyle w:val="ConsPlusNormal"/>
            </w:pPr>
            <w:r>
              <w:t>с 1 января 2026 г. - не менее 100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механическая обработка поковок (10 баллов);</w:t>
            </w:r>
          </w:p>
          <w:p w:rsidR="00772D31" w:rsidRDefault="00772D31">
            <w:pPr>
              <w:pStyle w:val="ConsPlusNormal"/>
            </w:pPr>
            <w:r>
              <w:t>намотка предварительно напряженных изделий (30 баллов);</w:t>
            </w:r>
          </w:p>
          <w:p w:rsidR="00772D31" w:rsidRDefault="00772D31">
            <w:pPr>
              <w:pStyle w:val="ConsPlusNormal"/>
            </w:pPr>
            <w:r>
              <w:t>производство или использование произведенных на территории Российской Федерации систем нагрева (10 баллов);</w:t>
            </w:r>
          </w:p>
          <w:p w:rsidR="00772D31" w:rsidRDefault="00772D31">
            <w:pPr>
              <w:pStyle w:val="ConsPlusNormal"/>
            </w:pPr>
            <w:r>
              <w:t>производство или использование произведенных на территории Российской Федерации систем охлаждения (10 баллов);</w:t>
            </w:r>
          </w:p>
          <w:p w:rsidR="00772D31" w:rsidRDefault="00772D31">
            <w:pPr>
              <w:pStyle w:val="ConsPlusNormal"/>
            </w:pPr>
            <w:r>
              <w:t>производство или использование произведенных на территории Российской Федерации систем управления (10 баллов);</w:t>
            </w:r>
          </w:p>
          <w:p w:rsidR="00772D31" w:rsidRDefault="00772D31">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газовакуумной системы (5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772D31" w:rsidRDefault="00772D31">
            <w:pPr>
              <w:pStyle w:val="ConsPlusNormal"/>
            </w:pPr>
            <w:r>
              <w:lastRenderedPageBreak/>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bl>
    <w:p w:rsidR="00772D31" w:rsidRDefault="00772D31">
      <w:pPr>
        <w:pStyle w:val="ConsPlusNormal"/>
        <w:jc w:val="both"/>
      </w:pPr>
    </w:p>
    <w:p w:rsidR="00772D31" w:rsidRDefault="00772D31">
      <w:pPr>
        <w:pStyle w:val="ConsPlusNormal"/>
        <w:ind w:firstLine="540"/>
        <w:jc w:val="both"/>
      </w:pPr>
      <w:r>
        <w:t xml:space="preserve">г) </w:t>
      </w:r>
      <w:hyperlink r:id="rId213" w:history="1">
        <w:r>
          <w:rPr>
            <w:color w:val="0000FF"/>
          </w:rPr>
          <w:t>раздел XXIII</w:t>
        </w:r>
      </w:hyperlink>
      <w:r>
        <w:t xml:space="preserve"> дополнить позицией, классифицируемой кодом по </w:t>
      </w:r>
      <w:hyperlink r:id="rId214" w:history="1">
        <w:r>
          <w:rPr>
            <w:color w:val="0000FF"/>
          </w:rPr>
          <w:t>ОК 034-2014 (КПЕС 2008)</w:t>
        </w:r>
      </w:hyperlink>
      <w:r>
        <w:t xml:space="preserve"> 25.93.15.130, следующего содержания:</w:t>
      </w:r>
    </w:p>
    <w:p w:rsidR="00772D31" w:rsidRDefault="00772D31">
      <w:pPr>
        <w:pStyle w:val="ConsPlusNormal"/>
        <w:jc w:val="both"/>
      </w:pPr>
    </w:p>
    <w:tbl>
      <w:tblPr>
        <w:tblW w:w="0" w:type="auto"/>
        <w:tblLayout w:type="fixed"/>
        <w:tblCellMar>
          <w:top w:w="102" w:type="dxa"/>
          <w:left w:w="62" w:type="dxa"/>
          <w:bottom w:w="102" w:type="dxa"/>
          <w:right w:w="62" w:type="dxa"/>
        </w:tblCellMar>
        <w:tblLook w:val="0000"/>
      </w:tblPr>
      <w:tblGrid>
        <w:gridCol w:w="1698"/>
        <w:gridCol w:w="3124"/>
        <w:gridCol w:w="6518"/>
      </w:tblGrid>
      <w:tr w:rsidR="00772D31">
        <w:tc>
          <w:tcPr>
            <w:tcW w:w="1698" w:type="dxa"/>
            <w:vMerge w:val="restart"/>
          </w:tcPr>
          <w:p w:rsidR="00772D31" w:rsidRDefault="00772D31">
            <w:pPr>
              <w:pStyle w:val="ConsPlusNormal"/>
            </w:pPr>
            <w:r>
              <w:t>"25.93.15.130</w:t>
            </w:r>
          </w:p>
        </w:tc>
        <w:tc>
          <w:tcPr>
            <w:tcW w:w="3124" w:type="dxa"/>
            <w:vMerge w:val="restart"/>
          </w:tcPr>
          <w:p w:rsidR="00772D31" w:rsidRDefault="00772D31">
            <w:pPr>
              <w:pStyle w:val="ConsPlusNormal"/>
            </w:pPr>
            <w:r>
              <w:t>Проволока с флюсовым сердечником</w:t>
            </w:r>
          </w:p>
        </w:tc>
        <w:tc>
          <w:tcPr>
            <w:tcW w:w="6518" w:type="dxa"/>
          </w:tcPr>
          <w:p w:rsidR="00772D31" w:rsidRDefault="00772D31">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772D31" w:rsidRDefault="00772D31">
            <w:pPr>
              <w:pStyle w:val="ConsPlusNormal"/>
            </w:pPr>
            <w:r>
              <w:t>для акционерных обществ - не менее 75 процентов плюс одна акция;</w:t>
            </w:r>
          </w:p>
          <w:p w:rsidR="00772D31" w:rsidRDefault="00772D31">
            <w:pPr>
              <w:pStyle w:val="ConsPlusNormal"/>
            </w:pPr>
            <w:r>
              <w:t>для обществ с ограниченной ответственностью - не менее трех четвертей плюс 1 процент;</w:t>
            </w:r>
          </w:p>
          <w:p w:rsidR="00772D31" w:rsidRDefault="00772D31">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772D31" w:rsidRDefault="00772D31">
            <w:pPr>
              <w:pStyle w:val="ConsPlusNormal"/>
            </w:pPr>
            <w:r>
              <w:t xml:space="preserve">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w:t>
            </w:r>
            <w:r>
              <w:lastRenderedPageBreak/>
              <w:t>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772D31" w:rsidRDefault="00772D31">
            <w:pPr>
              <w:pStyle w:val="ConsPlusNormal"/>
            </w:pPr>
            <w:r>
              <w:t>изготовление шихты (порошка наполнителя) (2 балла);</w:t>
            </w:r>
          </w:p>
          <w:p w:rsidR="00772D31" w:rsidRDefault="00772D31">
            <w:pPr>
              <w:pStyle w:val="ConsPlusNormal"/>
            </w:pPr>
            <w:r>
              <w:t>формирование трубки и засыпка шихты (порошка наполнителя) (2 балла);</w:t>
            </w:r>
          </w:p>
          <w:p w:rsidR="00772D31" w:rsidRDefault="00772D31">
            <w:pPr>
              <w:pStyle w:val="ConsPlusNormal"/>
            </w:pPr>
            <w:r>
              <w:t>финишное волочение или роллформинг (2 балла);</w:t>
            </w:r>
          </w:p>
          <w:p w:rsidR="00772D31" w:rsidRDefault="00772D31">
            <w:pPr>
              <w:pStyle w:val="ConsPlusNormal"/>
            </w:pPr>
            <w:r>
              <w:t>промежуточное волочение или роллформинг (2 балла);</w:t>
            </w:r>
          </w:p>
          <w:p w:rsidR="00772D31" w:rsidRDefault="00772D31">
            <w:pPr>
              <w:pStyle w:val="ConsPlusNormal"/>
            </w:pPr>
            <w:r>
              <w:t>намотка на кассеты и упаковка (2 балла);</w:t>
            </w:r>
          </w:p>
          <w:p w:rsidR="00772D31" w:rsidRDefault="00772D31">
            <w:pPr>
              <w:pStyle w:val="ConsPlusNormal"/>
            </w:pPr>
            <w:r>
              <w:t>соблюдение процентной доли стоимости использованных при производстве иностранных товаров - не более 70 процентов цены продукции (12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40 процентов цены продукции (30 баллов);</w:t>
            </w:r>
          </w:p>
          <w:p w:rsidR="00772D31" w:rsidRDefault="00772D31">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772D31">
        <w:tc>
          <w:tcPr>
            <w:tcW w:w="1698" w:type="dxa"/>
            <w:vMerge/>
          </w:tcPr>
          <w:p w:rsidR="00772D31" w:rsidRDefault="00772D31">
            <w:pPr>
              <w:pStyle w:val="ConsPlusNormal"/>
            </w:pPr>
          </w:p>
        </w:tc>
        <w:tc>
          <w:tcPr>
            <w:tcW w:w="3124" w:type="dxa"/>
            <w:vMerge/>
          </w:tcPr>
          <w:p w:rsidR="00772D31" w:rsidRDefault="00772D31">
            <w:pPr>
              <w:pStyle w:val="ConsPlusNormal"/>
            </w:pPr>
          </w:p>
        </w:tc>
        <w:tc>
          <w:tcPr>
            <w:tcW w:w="6518" w:type="dxa"/>
          </w:tcPr>
          <w:p w:rsidR="00772D31" w:rsidRDefault="00772D31">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bl>
    <w:p w:rsidR="00772D31" w:rsidRDefault="00772D31">
      <w:pPr>
        <w:pStyle w:val="ConsPlusNormal"/>
        <w:sectPr w:rsidR="00772D31">
          <w:headerReference w:type="default" r:id="rId215"/>
          <w:footerReference w:type="default" r:id="rId216"/>
          <w:pgSz w:w="16838" w:h="11906" w:orient="landscape"/>
          <w:pgMar w:top="1133" w:right="1440" w:bottom="566" w:left="1440" w:header="0" w:footer="0" w:gutter="0"/>
          <w:cols w:space="720"/>
          <w:noEndnote/>
        </w:sectPr>
      </w:pPr>
    </w:p>
    <w:p w:rsidR="00772D31" w:rsidRDefault="00772D31">
      <w:pPr>
        <w:pStyle w:val="ConsPlusNormal"/>
        <w:jc w:val="both"/>
      </w:pPr>
    </w:p>
    <w:p w:rsidR="00772D31" w:rsidRDefault="00772D31">
      <w:pPr>
        <w:pStyle w:val="ConsPlusNormal"/>
        <w:ind w:firstLine="540"/>
        <w:jc w:val="both"/>
      </w:pPr>
      <w:r>
        <w:t xml:space="preserve">д) в </w:t>
      </w:r>
      <w:hyperlink r:id="rId217" w:history="1">
        <w:r>
          <w:rPr>
            <w:color w:val="0000FF"/>
          </w:rPr>
          <w:t>сноске 12</w:t>
        </w:r>
      </w:hyperlink>
      <w:r>
        <w:t>:</w:t>
      </w:r>
    </w:p>
    <w:p w:rsidR="00772D31" w:rsidRDefault="00772D31">
      <w:pPr>
        <w:pStyle w:val="ConsPlusNormal"/>
        <w:spacing w:before="240"/>
        <w:ind w:firstLine="540"/>
        <w:jc w:val="both"/>
      </w:pPr>
      <w:hyperlink r:id="rId218" w:history="1">
        <w:r>
          <w:rPr>
            <w:color w:val="0000FF"/>
          </w:rPr>
          <w:t>абзацы одиннадцатый</w:t>
        </w:r>
      </w:hyperlink>
      <w:r>
        <w:t xml:space="preserve"> и </w:t>
      </w:r>
      <w:hyperlink r:id="rId219" w:history="1">
        <w:r>
          <w:rPr>
            <w:color w:val="0000FF"/>
          </w:rPr>
          <w:t>двенадцатый</w:t>
        </w:r>
      </w:hyperlink>
      <w:r>
        <w:t xml:space="preserve"> изложить в следующей редакции:</w:t>
      </w:r>
    </w:p>
    <w:p w:rsidR="00772D31" w:rsidRDefault="00772D31">
      <w:pPr>
        <w:pStyle w:val="ConsPlusNormal"/>
        <w:spacing w:before="24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772D31" w:rsidRDefault="00772D31">
      <w:pPr>
        <w:pStyle w:val="ConsPlusNormal"/>
        <w:spacing w:before="24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220"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L6, L7 (далее - транспортные средства категории L6, L7)):";</w:t>
      </w:r>
    </w:p>
    <w:p w:rsidR="00772D31" w:rsidRDefault="00772D31">
      <w:pPr>
        <w:pStyle w:val="ConsPlusNormal"/>
        <w:spacing w:before="240"/>
        <w:ind w:firstLine="540"/>
        <w:jc w:val="both"/>
      </w:pPr>
      <w:hyperlink r:id="rId221" w:history="1">
        <w:r>
          <w:rPr>
            <w:color w:val="0000FF"/>
          </w:rPr>
          <w:t>абзац двадцать седьмой</w:t>
        </w:r>
      </w:hyperlink>
      <w:r>
        <w:t xml:space="preserve"> заменить текстом следующего содержания:</w:t>
      </w:r>
    </w:p>
    <w:p w:rsidR="00772D31" w:rsidRDefault="00772D31">
      <w:pPr>
        <w:pStyle w:val="ConsPlusNormal"/>
        <w:spacing w:before="240"/>
        <w:ind w:firstLine="540"/>
        <w:jc w:val="both"/>
      </w:pPr>
      <w:r>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w:t>
      </w:r>
    </w:p>
    <w:p w:rsidR="00772D31" w:rsidRDefault="00772D31">
      <w:pPr>
        <w:pStyle w:val="ConsPlusNormal"/>
        <w:spacing w:before="24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772D31" w:rsidRDefault="00772D31">
      <w:pPr>
        <w:pStyle w:val="ConsPlusNormal"/>
        <w:spacing w:before="240"/>
        <w:ind w:firstLine="540"/>
        <w:jc w:val="both"/>
      </w:pPr>
      <w:r>
        <w:t>или произведенной на территории Российской Федерации, а также транспортных средств категории L6, L7.";</w:t>
      </w:r>
    </w:p>
    <w:p w:rsidR="00772D31" w:rsidRDefault="00772D31">
      <w:pPr>
        <w:pStyle w:val="ConsPlusNormal"/>
        <w:spacing w:before="240"/>
        <w:ind w:firstLine="540"/>
        <w:jc w:val="both"/>
      </w:pPr>
      <w:hyperlink r:id="rId222" w:history="1">
        <w:r>
          <w:rPr>
            <w:color w:val="0000FF"/>
          </w:rPr>
          <w:t>абзац двадцать девятый</w:t>
        </w:r>
      </w:hyperlink>
      <w:r>
        <w:t xml:space="preserve"> заменить текстом следующего содержания:</w:t>
      </w:r>
    </w:p>
    <w:p w:rsidR="00772D31" w:rsidRDefault="00772D31">
      <w:pPr>
        <w:pStyle w:val="ConsPlusNormal"/>
        <w:spacing w:before="24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w:t>
      </w:r>
    </w:p>
    <w:p w:rsidR="00772D31" w:rsidRDefault="00772D31">
      <w:pPr>
        <w:pStyle w:val="ConsPlusNormal"/>
        <w:spacing w:before="24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772D31" w:rsidRDefault="00772D31">
      <w:pPr>
        <w:pStyle w:val="ConsPlusNormal"/>
        <w:spacing w:before="240"/>
        <w:ind w:firstLine="540"/>
        <w:jc w:val="both"/>
      </w:pPr>
      <w:r>
        <w:t>или продукции автомобилестроения, произведенной на территории Российской Федерации, а также транспортных средств категории L6, L7.</w:t>
      </w:r>
    </w:p>
    <w:p w:rsidR="00772D31" w:rsidRDefault="00772D31">
      <w:pPr>
        <w:pStyle w:val="ConsPlusNormal"/>
        <w:spacing w:before="240"/>
        <w:ind w:firstLine="540"/>
        <w:jc w:val="both"/>
      </w:pPr>
      <w:r>
        <w:t>Баллы за научно-исследовательские и опытно-конструкторские работы (Баллы</w:t>
      </w:r>
      <w:r>
        <w:rPr>
          <w:vertAlign w:val="subscript"/>
        </w:rPr>
        <w:t>НИОКР</w:t>
      </w:r>
      <w:r>
        <w:t>) действительны один год при их наличии в заключении о подтверждении производства промышленной продукции на территории Российской Федерации, выданным Минпромторгом России юридическому лицу - производителю продукции.</w:t>
      </w:r>
    </w:p>
    <w:p w:rsidR="00772D31" w:rsidRDefault="00772D31">
      <w:pPr>
        <w:pStyle w:val="ConsPlusNormal"/>
        <w:spacing w:before="240"/>
        <w:ind w:firstLine="540"/>
        <w:jc w:val="both"/>
      </w:pPr>
      <w:r>
        <w:t xml:space="preserve">Совокупный объем расходов на научно-исследовательские и опытно-конструкторские </w:t>
      </w:r>
      <w:r>
        <w:lastRenderedPageBreak/>
        <w:t>работы (С</w:t>
      </w:r>
      <w:r>
        <w:rPr>
          <w:vertAlign w:val="subscript"/>
        </w:rPr>
        <w:t>НИОКР</w:t>
      </w:r>
      <w:r>
        <w:t>), ранее предъявленный юридическим лицом - производителем продукции для расчета показателя (Баллы</w:t>
      </w:r>
      <w:r>
        <w:rPr>
          <w:vertAlign w:val="subscript"/>
        </w:rPr>
        <w:t>НИОКР</w:t>
      </w:r>
      <w:r>
        <w:t>), не учитывается при расчете показателя (Баллы</w:t>
      </w:r>
      <w:r>
        <w:rPr>
          <w:vertAlign w:val="subscript"/>
        </w:rPr>
        <w:t>НИОКР</w:t>
      </w:r>
      <w:r>
        <w:t>).";</w:t>
      </w:r>
    </w:p>
    <w:p w:rsidR="00772D31" w:rsidRDefault="00772D31">
      <w:pPr>
        <w:pStyle w:val="ConsPlusNormal"/>
      </w:pPr>
    </w:p>
    <w:tbl>
      <w:tblPr>
        <w:tblW w:w="5000" w:type="pct"/>
        <w:tblCellMar>
          <w:left w:w="0" w:type="dxa"/>
          <w:right w:w="0" w:type="dxa"/>
        </w:tblCellMar>
        <w:tblLook w:val="0000"/>
      </w:tblPr>
      <w:tblGrid>
        <w:gridCol w:w="60"/>
        <w:gridCol w:w="113"/>
        <w:gridCol w:w="9921"/>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pPr>
          </w:p>
        </w:tc>
        <w:tc>
          <w:tcPr>
            <w:tcW w:w="113" w:type="dxa"/>
            <w:shd w:val="clear" w:color="auto" w:fill="F4F3F8"/>
            <w:tcMar>
              <w:top w:w="0" w:type="dxa"/>
              <w:left w:w="0" w:type="dxa"/>
              <w:bottom w:w="0" w:type="dxa"/>
              <w:right w:w="0" w:type="dxa"/>
            </w:tcMar>
          </w:tcPr>
          <w:p w:rsidR="00772D31" w:rsidRDefault="00772D31">
            <w:pPr>
              <w:pStyle w:val="ConsPlusNormal"/>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 xml:space="preserve">Постановление Правительства РФ от 17.07.2015 N 719 было ранее (с 01.03.2022) дополнено сносками с такой же нумерацией </w:t>
            </w:r>
            <w:hyperlink r:id="rId223" w:history="1">
              <w:r>
                <w:rPr>
                  <w:color w:val="0000FF"/>
                </w:rPr>
                <w:t>Постановлением</w:t>
              </w:r>
            </w:hyperlink>
            <w:r>
              <w:rPr>
                <w:color w:val="392C69"/>
              </w:rPr>
              <w:t xml:space="preserve"> Правительства РФ от 26.02.2022 N 250.</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spacing w:before="300"/>
        <w:ind w:firstLine="540"/>
        <w:jc w:val="both"/>
      </w:pPr>
      <w:r>
        <w:t xml:space="preserve">е) </w:t>
      </w:r>
      <w:hyperlink r:id="rId224" w:history="1">
        <w:r>
          <w:rPr>
            <w:color w:val="0000FF"/>
          </w:rPr>
          <w:t>дополнить</w:t>
        </w:r>
      </w:hyperlink>
      <w:r>
        <w:t xml:space="preserve"> сносками 22, 23 и 24 следующего содержания:</w:t>
      </w:r>
    </w:p>
    <w:p w:rsidR="00772D31" w:rsidRDefault="00772D31">
      <w:pPr>
        <w:pStyle w:val="ConsPlusNormal"/>
        <w:spacing w:before="240"/>
        <w:ind w:firstLine="540"/>
        <w:jc w:val="both"/>
      </w:pPr>
      <w:r>
        <w:t>"&lt;22&gt;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772D31" w:rsidRDefault="00772D31">
      <w:pPr>
        <w:pStyle w:val="ConsPlusNormal"/>
        <w:spacing w:before="240"/>
        <w:ind w:firstLine="540"/>
        <w:jc w:val="both"/>
      </w:pPr>
      <w:r>
        <w:t>&lt;23&gt;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772D31" w:rsidRDefault="00772D31">
      <w:pPr>
        <w:pStyle w:val="ConsPlusNormal"/>
        <w:spacing w:before="240"/>
        <w:ind w:firstLine="540"/>
        <w:jc w:val="both"/>
      </w:pPr>
      <w:r>
        <w:t>до 31 декабря 2023 г. - не менее 10 баллов;</w:t>
      </w:r>
    </w:p>
    <w:p w:rsidR="00772D31" w:rsidRDefault="00772D31">
      <w:pPr>
        <w:pStyle w:val="ConsPlusNormal"/>
        <w:spacing w:before="240"/>
        <w:ind w:firstLine="540"/>
        <w:jc w:val="both"/>
      </w:pPr>
      <w:r>
        <w:t>до 31 декабря 2024 г. - не менее 15 баллов;</w:t>
      </w:r>
    </w:p>
    <w:p w:rsidR="00772D31" w:rsidRDefault="00772D31">
      <w:pPr>
        <w:pStyle w:val="ConsPlusNormal"/>
        <w:spacing w:before="240"/>
        <w:ind w:firstLine="540"/>
        <w:jc w:val="both"/>
      </w:pPr>
      <w:r>
        <w:t>до 31 декабря 2025 г. - не менее 20 баллов;</w:t>
      </w:r>
    </w:p>
    <w:p w:rsidR="00772D31" w:rsidRDefault="00772D31">
      <w:pPr>
        <w:pStyle w:val="ConsPlusNormal"/>
        <w:spacing w:before="240"/>
        <w:ind w:firstLine="540"/>
        <w:jc w:val="both"/>
      </w:pPr>
      <w:r>
        <w:t>с 1 января 2026 г. - не менее 30 баллов.</w:t>
      </w:r>
    </w:p>
    <w:p w:rsidR="00772D31" w:rsidRDefault="00772D31">
      <w:pPr>
        <w:pStyle w:val="ConsPlusNormal"/>
        <w:spacing w:before="240"/>
        <w:ind w:firstLine="540"/>
        <w:jc w:val="both"/>
      </w:pPr>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772D31" w:rsidRDefault="00772D31">
      <w:pPr>
        <w:pStyle w:val="ConsPlusNormal"/>
        <w:spacing w:before="240"/>
        <w:ind w:firstLine="540"/>
        <w:jc w:val="both"/>
      </w:pPr>
      <w:r>
        <w:t xml:space="preserve">ж) в </w:t>
      </w:r>
      <w:hyperlink r:id="rId225" w:history="1">
        <w:r>
          <w:rPr>
            <w:color w:val="0000FF"/>
          </w:rPr>
          <w:t>примечании 5</w:t>
        </w:r>
      </w:hyperlink>
      <w:r>
        <w:t>:</w:t>
      </w:r>
    </w:p>
    <w:p w:rsidR="00772D31" w:rsidRDefault="00772D31">
      <w:pPr>
        <w:pStyle w:val="ConsPlusNormal"/>
        <w:spacing w:before="240"/>
        <w:ind w:firstLine="540"/>
        <w:jc w:val="both"/>
      </w:pPr>
      <w:hyperlink r:id="rId226" w:history="1">
        <w:r>
          <w:rPr>
            <w:color w:val="0000FF"/>
          </w:rPr>
          <w:t>абзацы пятый</w:t>
        </w:r>
      </w:hyperlink>
      <w:r>
        <w:t xml:space="preserve"> и </w:t>
      </w:r>
      <w:hyperlink r:id="rId227" w:history="1">
        <w:r>
          <w:rPr>
            <w:color w:val="0000FF"/>
          </w:rPr>
          <w:t>шестой</w:t>
        </w:r>
      </w:hyperlink>
      <w:r>
        <w:t xml:space="preserve"> исключить;</w:t>
      </w:r>
    </w:p>
    <w:p w:rsidR="00772D31" w:rsidRDefault="00772D31">
      <w:pPr>
        <w:pStyle w:val="ConsPlusNormal"/>
        <w:spacing w:before="240"/>
        <w:ind w:firstLine="540"/>
        <w:jc w:val="both"/>
      </w:pPr>
      <w:hyperlink r:id="rId228" w:history="1">
        <w:r>
          <w:rPr>
            <w:color w:val="0000FF"/>
          </w:rPr>
          <w:t>дополнить</w:t>
        </w:r>
      </w:hyperlink>
      <w:r>
        <w:t xml:space="preserve"> абзацами следующего содержания:</w:t>
      </w:r>
    </w:p>
    <w:p w:rsidR="00772D31" w:rsidRDefault="00772D31">
      <w:pPr>
        <w:pStyle w:val="ConsPlusNormal"/>
        <w:spacing w:before="24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установленных в разделе II "Продукция автомобилестроения" настоящего приложения, начисляются баллы, увеличенные на коэффициент, равный 1,5 для продукции автомобилестроения, соответствующей требованиям Правил Организации Объединенных Наций N 83-07, или на коэффициент, равный 2 для продукции автомобилестроения, соответствующей требованиям Правил Организации Объединенных Наций N 154-00 (уровень 1 А) (или N 49-06 в зависимости от категории транспортного средства). Данные коэффициенты могут быть применены до момента вступления в силу обязательного требования по применению соответствующих правил Организации Объединенных Наций в соответствии с техническим </w:t>
      </w:r>
      <w:hyperlink r:id="rId229" w:history="1">
        <w:r>
          <w:rPr>
            <w:color w:val="0000FF"/>
          </w:rPr>
          <w:t>регламентом</w:t>
        </w:r>
      </w:hyperlink>
      <w:r>
        <w:t xml:space="preserve"> Таможенного союза ТР ТС 018/2011 "О безопасности колесных </w:t>
      </w:r>
      <w:r>
        <w:lastRenderedPageBreak/>
        <w:t>транспортных средств".</w:t>
      </w:r>
    </w:p>
    <w:p w:rsidR="00772D31" w:rsidRDefault="00772D31">
      <w:pPr>
        <w:pStyle w:val="ConsPlusNormal"/>
        <w:spacing w:before="240"/>
        <w:ind w:firstLine="540"/>
        <w:jc w:val="both"/>
      </w:pPr>
      <w:r>
        <w:t>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разделе II настоящего приложения, баллы за выполнение операций (условий), установленных в разделе II настоящего приложения, суммируются для соответствующих приборов (блоков) управления.";</w:t>
      </w:r>
    </w:p>
    <w:p w:rsidR="00772D31" w:rsidRDefault="00772D31">
      <w:pPr>
        <w:pStyle w:val="ConsPlusNormal"/>
      </w:pPr>
    </w:p>
    <w:tbl>
      <w:tblPr>
        <w:tblW w:w="5000" w:type="pct"/>
        <w:tblCellMar>
          <w:left w:w="0" w:type="dxa"/>
          <w:right w:w="0" w:type="dxa"/>
        </w:tblCellMar>
        <w:tblLook w:val="0000"/>
      </w:tblPr>
      <w:tblGrid>
        <w:gridCol w:w="60"/>
        <w:gridCol w:w="113"/>
        <w:gridCol w:w="9921"/>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pPr>
          </w:p>
        </w:tc>
        <w:tc>
          <w:tcPr>
            <w:tcW w:w="113" w:type="dxa"/>
            <w:shd w:val="clear" w:color="auto" w:fill="F4F3F8"/>
            <w:tcMar>
              <w:top w:w="0" w:type="dxa"/>
              <w:left w:w="0" w:type="dxa"/>
              <w:bottom w:w="0" w:type="dxa"/>
              <w:right w:w="0" w:type="dxa"/>
            </w:tcMar>
          </w:tcPr>
          <w:p w:rsidR="00772D31" w:rsidRDefault="00772D31">
            <w:pPr>
              <w:pStyle w:val="ConsPlusNormal"/>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 xml:space="preserve">Пп. "з" п. 3 </w:t>
            </w:r>
            <w:hyperlink w:anchor="Par30" w:tooltip="11. Настоящее постановление вступает в силу со дня его официального опубликования, за исключением подпунктов &quot;а&quot; (кроме раздела II), &quot;б&quot;, &quot;в&quot;, &quot;з&quot; и &quot;и&quot; пункта 3 изменений, утвержденных настоящим постановлением, которые вступают в силу по истечении 90 дней со дня официального опубликования настоящего постановления." w:history="1">
              <w:r>
                <w:rPr>
                  <w:color w:val="0000FF"/>
                </w:rPr>
                <w:t>вступает</w:t>
              </w:r>
            </w:hyperlink>
            <w:r>
              <w:rPr>
                <w:color w:val="392C69"/>
              </w:rPr>
              <w:t xml:space="preserve"> в силу с 05.07.2022.</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spacing w:before="300"/>
        <w:ind w:firstLine="540"/>
        <w:jc w:val="both"/>
      </w:pPr>
      <w:bookmarkStart w:id="8" w:name="Par1767"/>
      <w:bookmarkEnd w:id="8"/>
      <w:r>
        <w:t xml:space="preserve">з) </w:t>
      </w:r>
      <w:hyperlink r:id="rId230" w:history="1">
        <w:r>
          <w:rPr>
            <w:color w:val="0000FF"/>
          </w:rPr>
          <w:t>примечание 11</w:t>
        </w:r>
      </w:hyperlink>
      <w:r>
        <w:t xml:space="preserve"> изложить в следующей редакции:</w:t>
      </w:r>
    </w:p>
    <w:p w:rsidR="00772D31" w:rsidRDefault="00772D31">
      <w:pPr>
        <w:pStyle w:val="ConsPlusNormal"/>
        <w:spacing w:before="240"/>
        <w:ind w:firstLine="540"/>
        <w:jc w:val="both"/>
      </w:pPr>
      <w:r>
        <w:t>"11. Продукция станкоинструментальной промышленности, указанная в разделе I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772D31" w:rsidRDefault="00772D31">
      <w:pPr>
        <w:pStyle w:val="ConsPlusNormal"/>
        <w:jc w:val="both"/>
      </w:pPr>
    </w:p>
    <w:tbl>
      <w:tblPr>
        <w:tblW w:w="0" w:type="auto"/>
        <w:tblLayout w:type="fixed"/>
        <w:tblCellMar>
          <w:top w:w="102" w:type="dxa"/>
          <w:left w:w="62" w:type="dxa"/>
          <w:bottom w:w="102" w:type="dxa"/>
          <w:right w:w="62" w:type="dxa"/>
        </w:tblCellMar>
        <w:tblLook w:val="0000"/>
      </w:tblPr>
      <w:tblGrid>
        <w:gridCol w:w="6180"/>
        <w:gridCol w:w="1444"/>
        <w:gridCol w:w="1444"/>
      </w:tblGrid>
      <w:tr w:rsidR="00772D31">
        <w:tc>
          <w:tcPr>
            <w:tcW w:w="6180" w:type="dxa"/>
            <w:tcBorders>
              <w:top w:val="single" w:sz="4" w:space="0" w:color="auto"/>
              <w:bottom w:val="single" w:sz="4" w:space="0" w:color="auto"/>
              <w:right w:val="single" w:sz="4" w:space="0" w:color="auto"/>
            </w:tcBorders>
          </w:tcPr>
          <w:p w:rsidR="00772D31" w:rsidRDefault="00772D31">
            <w:pPr>
              <w:pStyle w:val="ConsPlusNormal"/>
              <w:jc w:val="center"/>
            </w:pPr>
            <w:r>
              <w:t>Тип продукции</w:t>
            </w:r>
          </w:p>
        </w:tc>
        <w:tc>
          <w:tcPr>
            <w:tcW w:w="1444" w:type="dxa"/>
            <w:tcBorders>
              <w:top w:val="single" w:sz="4" w:space="0" w:color="auto"/>
              <w:left w:val="single" w:sz="4" w:space="0" w:color="auto"/>
              <w:bottom w:val="single" w:sz="4" w:space="0" w:color="auto"/>
              <w:right w:val="single" w:sz="4" w:space="0" w:color="auto"/>
            </w:tcBorders>
          </w:tcPr>
          <w:p w:rsidR="00772D31" w:rsidRDefault="00772D31">
            <w:pPr>
              <w:pStyle w:val="ConsPlusNormal"/>
              <w:jc w:val="center"/>
            </w:pPr>
            <w:r>
              <w:t>2022 - 2023 годы</w:t>
            </w:r>
          </w:p>
        </w:tc>
        <w:tc>
          <w:tcPr>
            <w:tcW w:w="1444" w:type="dxa"/>
            <w:tcBorders>
              <w:top w:val="single" w:sz="4" w:space="0" w:color="auto"/>
              <w:left w:val="single" w:sz="4" w:space="0" w:color="auto"/>
              <w:bottom w:val="single" w:sz="4" w:space="0" w:color="auto"/>
            </w:tcBorders>
          </w:tcPr>
          <w:p w:rsidR="00772D31" w:rsidRDefault="00772D31">
            <w:pPr>
              <w:pStyle w:val="ConsPlusNormal"/>
              <w:jc w:val="center"/>
            </w:pPr>
            <w:r>
              <w:t>2024 - 2026 годы</w:t>
            </w:r>
          </w:p>
        </w:tc>
      </w:tr>
      <w:tr w:rsidR="00772D31">
        <w:tc>
          <w:tcPr>
            <w:tcW w:w="9068" w:type="dxa"/>
            <w:gridSpan w:val="3"/>
            <w:tcBorders>
              <w:top w:val="single" w:sz="4" w:space="0" w:color="auto"/>
            </w:tcBorders>
          </w:tcPr>
          <w:p w:rsidR="00772D31" w:rsidRDefault="00772D31">
            <w:pPr>
              <w:pStyle w:val="ConsPlusNormal"/>
              <w:jc w:val="center"/>
            </w:pPr>
            <w:r>
              <w:t>Инструмент и оснастка</w:t>
            </w:r>
          </w:p>
        </w:tc>
      </w:tr>
      <w:tr w:rsidR="00772D31">
        <w:tc>
          <w:tcPr>
            <w:tcW w:w="6180" w:type="dxa"/>
          </w:tcPr>
          <w:p w:rsidR="00772D31" w:rsidRDefault="00772D31">
            <w:pPr>
              <w:pStyle w:val="ConsPlusNormal"/>
            </w:pPr>
            <w:r>
              <w:t>Круги шлифовальные</w:t>
            </w:r>
          </w:p>
        </w:tc>
        <w:tc>
          <w:tcPr>
            <w:tcW w:w="1444" w:type="dxa"/>
          </w:tcPr>
          <w:p w:rsidR="00772D31" w:rsidRDefault="00772D31">
            <w:pPr>
              <w:pStyle w:val="ConsPlusNormal"/>
              <w:jc w:val="center"/>
            </w:pPr>
            <w:r>
              <w:t>35</w:t>
            </w:r>
          </w:p>
        </w:tc>
        <w:tc>
          <w:tcPr>
            <w:tcW w:w="1444" w:type="dxa"/>
          </w:tcPr>
          <w:p w:rsidR="00772D31" w:rsidRDefault="00772D31">
            <w:pPr>
              <w:pStyle w:val="ConsPlusNormal"/>
              <w:jc w:val="center"/>
            </w:pPr>
            <w:r>
              <w:t>35</w:t>
            </w:r>
          </w:p>
        </w:tc>
      </w:tr>
      <w:tr w:rsidR="00772D31">
        <w:tc>
          <w:tcPr>
            <w:tcW w:w="6180" w:type="dxa"/>
          </w:tcPr>
          <w:p w:rsidR="00772D31" w:rsidRDefault="00772D31">
            <w:pPr>
              <w:pStyle w:val="ConsPlusNormal"/>
            </w:pPr>
            <w:r>
              <w:t>Круги отрезные</w:t>
            </w:r>
          </w:p>
        </w:tc>
        <w:tc>
          <w:tcPr>
            <w:tcW w:w="1444" w:type="dxa"/>
          </w:tcPr>
          <w:p w:rsidR="00772D31" w:rsidRDefault="00772D31">
            <w:pPr>
              <w:pStyle w:val="ConsPlusNormal"/>
              <w:jc w:val="center"/>
            </w:pPr>
            <w:r>
              <w:t>35</w:t>
            </w:r>
          </w:p>
        </w:tc>
        <w:tc>
          <w:tcPr>
            <w:tcW w:w="1444" w:type="dxa"/>
          </w:tcPr>
          <w:p w:rsidR="00772D31" w:rsidRDefault="00772D31">
            <w:pPr>
              <w:pStyle w:val="ConsPlusNormal"/>
              <w:jc w:val="center"/>
            </w:pPr>
            <w:r>
              <w:t>35</w:t>
            </w:r>
          </w:p>
        </w:tc>
      </w:tr>
      <w:tr w:rsidR="00772D31">
        <w:tc>
          <w:tcPr>
            <w:tcW w:w="6180" w:type="dxa"/>
          </w:tcPr>
          <w:p w:rsidR="00772D31" w:rsidRDefault="00772D31">
            <w:pPr>
              <w:pStyle w:val="ConsPlusNormal"/>
            </w:pPr>
            <w:r>
              <w:t>Круги полировальные</w:t>
            </w:r>
          </w:p>
        </w:tc>
        <w:tc>
          <w:tcPr>
            <w:tcW w:w="1444" w:type="dxa"/>
          </w:tcPr>
          <w:p w:rsidR="00772D31" w:rsidRDefault="00772D31">
            <w:pPr>
              <w:pStyle w:val="ConsPlusNormal"/>
              <w:jc w:val="center"/>
            </w:pPr>
            <w:r>
              <w:t>35</w:t>
            </w:r>
          </w:p>
        </w:tc>
        <w:tc>
          <w:tcPr>
            <w:tcW w:w="1444" w:type="dxa"/>
          </w:tcPr>
          <w:p w:rsidR="00772D31" w:rsidRDefault="00772D31">
            <w:pPr>
              <w:pStyle w:val="ConsPlusNormal"/>
              <w:jc w:val="center"/>
            </w:pPr>
            <w:r>
              <w:t>35</w:t>
            </w:r>
          </w:p>
        </w:tc>
      </w:tr>
      <w:tr w:rsidR="00772D31">
        <w:tc>
          <w:tcPr>
            <w:tcW w:w="6180" w:type="dxa"/>
          </w:tcPr>
          <w:p w:rsidR="00772D31" w:rsidRDefault="00772D31">
            <w:pPr>
              <w:pStyle w:val="ConsPlusNormal"/>
            </w:pPr>
            <w:r>
              <w:t>Инструмент ручной прочий</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Оправки для крепления инструмента и самораскрывающиеся резьбонарезные головки для станков</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Оправки для крепления деталей на станках</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Головки делительные и прочие специальные приспособления для станков</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Инструменты режущие сборные</w:t>
            </w:r>
          </w:p>
        </w:tc>
        <w:tc>
          <w:tcPr>
            <w:tcW w:w="1444" w:type="dxa"/>
          </w:tcPr>
          <w:p w:rsidR="00772D31" w:rsidRDefault="00772D31">
            <w:pPr>
              <w:pStyle w:val="ConsPlusNormal"/>
              <w:jc w:val="center"/>
            </w:pPr>
            <w:r>
              <w:t>60</w:t>
            </w:r>
          </w:p>
        </w:tc>
        <w:tc>
          <w:tcPr>
            <w:tcW w:w="1444" w:type="dxa"/>
          </w:tcPr>
          <w:p w:rsidR="00772D31" w:rsidRDefault="00772D31">
            <w:pPr>
              <w:pStyle w:val="ConsPlusNormal"/>
              <w:jc w:val="center"/>
            </w:pPr>
            <w:r>
              <w:t>60</w:t>
            </w:r>
          </w:p>
        </w:tc>
      </w:tr>
      <w:tr w:rsidR="00772D31">
        <w:tc>
          <w:tcPr>
            <w:tcW w:w="6180" w:type="dxa"/>
          </w:tcPr>
          <w:p w:rsidR="00772D31" w:rsidRDefault="00772D31">
            <w:pPr>
              <w:pStyle w:val="ConsPlusNormal"/>
            </w:pPr>
            <w:r>
              <w:lastRenderedPageBreak/>
              <w:t>Инструменты режущие с каналами для внутренней подачи смазочно-охлаждающей жидкости</w:t>
            </w:r>
          </w:p>
        </w:tc>
        <w:tc>
          <w:tcPr>
            <w:tcW w:w="1444" w:type="dxa"/>
          </w:tcPr>
          <w:p w:rsidR="00772D31" w:rsidRDefault="00772D31">
            <w:pPr>
              <w:pStyle w:val="ConsPlusNormal"/>
              <w:jc w:val="center"/>
            </w:pPr>
            <w:r>
              <w:t>35</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Ленточные пилы, дисковые пилы</w:t>
            </w:r>
          </w:p>
        </w:tc>
        <w:tc>
          <w:tcPr>
            <w:tcW w:w="1444" w:type="dxa"/>
          </w:tcPr>
          <w:p w:rsidR="00772D31" w:rsidRDefault="00772D31">
            <w:pPr>
              <w:pStyle w:val="ConsPlusNormal"/>
              <w:jc w:val="center"/>
            </w:pPr>
            <w:r>
              <w:t>45</w:t>
            </w:r>
          </w:p>
        </w:tc>
        <w:tc>
          <w:tcPr>
            <w:tcW w:w="1444" w:type="dxa"/>
          </w:tcPr>
          <w:p w:rsidR="00772D31" w:rsidRDefault="00772D31">
            <w:pPr>
              <w:pStyle w:val="ConsPlusNormal"/>
              <w:jc w:val="center"/>
            </w:pPr>
            <w:r>
              <w:t>45</w:t>
            </w:r>
          </w:p>
        </w:tc>
      </w:tr>
      <w:tr w:rsidR="00772D31">
        <w:tc>
          <w:tcPr>
            <w:tcW w:w="9068" w:type="dxa"/>
            <w:gridSpan w:val="3"/>
          </w:tcPr>
          <w:p w:rsidR="00772D31" w:rsidRDefault="00772D31">
            <w:pPr>
              <w:pStyle w:val="ConsPlusNormal"/>
              <w:jc w:val="center"/>
            </w:pPr>
            <w:r>
              <w:t>Токарные станки</w:t>
            </w:r>
          </w:p>
        </w:tc>
      </w:tr>
      <w:tr w:rsidR="00772D31">
        <w:tc>
          <w:tcPr>
            <w:tcW w:w="6180" w:type="dxa"/>
          </w:tcPr>
          <w:p w:rsidR="00772D31" w:rsidRDefault="00772D31">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77</w:t>
            </w:r>
          </w:p>
        </w:tc>
        <w:tc>
          <w:tcPr>
            <w:tcW w:w="1444" w:type="dxa"/>
          </w:tcPr>
          <w:p w:rsidR="00772D31" w:rsidRDefault="00772D31">
            <w:pPr>
              <w:pStyle w:val="ConsPlusNormal"/>
              <w:jc w:val="center"/>
            </w:pPr>
            <w:r>
              <w:t>85</w:t>
            </w:r>
          </w:p>
        </w:tc>
      </w:tr>
      <w:tr w:rsidR="00772D31">
        <w:tc>
          <w:tcPr>
            <w:tcW w:w="6180" w:type="dxa"/>
          </w:tcPr>
          <w:p w:rsidR="00772D31" w:rsidRDefault="00772D31">
            <w:pPr>
              <w:pStyle w:val="ConsPlusNormal"/>
            </w:pPr>
            <w:r>
              <w:t>Токарные обрабатывающие центры (одношпиндельные и многошпиндельные)</w:t>
            </w:r>
          </w:p>
        </w:tc>
        <w:tc>
          <w:tcPr>
            <w:tcW w:w="1444" w:type="dxa"/>
          </w:tcPr>
          <w:p w:rsidR="00772D31" w:rsidRDefault="00772D31">
            <w:pPr>
              <w:pStyle w:val="ConsPlusNormal"/>
              <w:jc w:val="center"/>
            </w:pPr>
            <w:r>
              <w:t>83</w:t>
            </w:r>
          </w:p>
        </w:tc>
        <w:tc>
          <w:tcPr>
            <w:tcW w:w="1444" w:type="dxa"/>
          </w:tcPr>
          <w:p w:rsidR="00772D31" w:rsidRDefault="00772D31">
            <w:pPr>
              <w:pStyle w:val="ConsPlusNormal"/>
              <w:jc w:val="center"/>
            </w:pPr>
            <w:r>
              <w:t>91</w:t>
            </w:r>
          </w:p>
        </w:tc>
      </w:tr>
      <w:tr w:rsidR="00772D31">
        <w:tc>
          <w:tcPr>
            <w:tcW w:w="6180" w:type="dxa"/>
          </w:tcPr>
          <w:p w:rsidR="00772D31" w:rsidRDefault="00772D31">
            <w:pPr>
              <w:pStyle w:val="ConsPlusNormal"/>
            </w:pPr>
            <w:r>
              <w:t>Токарно-фрезерные обрабатывающие центры (с фрезерным шпинделем)</w:t>
            </w:r>
          </w:p>
        </w:tc>
        <w:tc>
          <w:tcPr>
            <w:tcW w:w="1444" w:type="dxa"/>
          </w:tcPr>
          <w:p w:rsidR="00772D31" w:rsidRDefault="00772D31">
            <w:pPr>
              <w:pStyle w:val="ConsPlusNormal"/>
              <w:jc w:val="center"/>
            </w:pPr>
            <w:r>
              <w:t>105</w:t>
            </w:r>
          </w:p>
        </w:tc>
        <w:tc>
          <w:tcPr>
            <w:tcW w:w="1444" w:type="dxa"/>
          </w:tcPr>
          <w:p w:rsidR="00772D31" w:rsidRDefault="00772D31">
            <w:pPr>
              <w:pStyle w:val="ConsPlusNormal"/>
              <w:jc w:val="center"/>
            </w:pPr>
            <w:r>
              <w:t>115</w:t>
            </w:r>
          </w:p>
        </w:tc>
      </w:tr>
      <w:tr w:rsidR="00772D31">
        <w:tc>
          <w:tcPr>
            <w:tcW w:w="6180" w:type="dxa"/>
          </w:tcPr>
          <w:p w:rsidR="00772D31" w:rsidRDefault="00772D31">
            <w:pPr>
              <w:pStyle w:val="ConsPlusNormal"/>
            </w:pPr>
            <w:r>
              <w:t>Токарные автоматы продольного точения</w:t>
            </w:r>
          </w:p>
        </w:tc>
        <w:tc>
          <w:tcPr>
            <w:tcW w:w="1444" w:type="dxa"/>
          </w:tcPr>
          <w:p w:rsidR="00772D31" w:rsidRDefault="00772D31">
            <w:pPr>
              <w:pStyle w:val="ConsPlusNormal"/>
              <w:jc w:val="center"/>
            </w:pPr>
            <w:r>
              <w:t>45</w:t>
            </w:r>
          </w:p>
        </w:tc>
        <w:tc>
          <w:tcPr>
            <w:tcW w:w="1444" w:type="dxa"/>
          </w:tcPr>
          <w:p w:rsidR="00772D31" w:rsidRDefault="00772D31">
            <w:pPr>
              <w:pStyle w:val="ConsPlusNormal"/>
              <w:jc w:val="center"/>
            </w:pPr>
            <w:r>
              <w:t>51</w:t>
            </w:r>
          </w:p>
        </w:tc>
      </w:tr>
      <w:tr w:rsidR="00772D31">
        <w:tc>
          <w:tcPr>
            <w:tcW w:w="6180" w:type="dxa"/>
          </w:tcPr>
          <w:p w:rsidR="00772D31" w:rsidRDefault="00772D31">
            <w:pPr>
              <w:pStyle w:val="ConsPlusNormal"/>
            </w:pPr>
            <w:r>
              <w:t>Токарно-карусельные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105</w:t>
            </w:r>
          </w:p>
        </w:tc>
        <w:tc>
          <w:tcPr>
            <w:tcW w:w="1444" w:type="dxa"/>
          </w:tcPr>
          <w:p w:rsidR="00772D31" w:rsidRDefault="00772D31">
            <w:pPr>
              <w:pStyle w:val="ConsPlusNormal"/>
              <w:jc w:val="center"/>
            </w:pPr>
            <w:r>
              <w:t>115</w:t>
            </w:r>
          </w:p>
        </w:tc>
      </w:tr>
      <w:tr w:rsidR="00772D31">
        <w:tc>
          <w:tcPr>
            <w:tcW w:w="9068" w:type="dxa"/>
            <w:gridSpan w:val="3"/>
          </w:tcPr>
          <w:p w:rsidR="00772D31" w:rsidRDefault="00772D31">
            <w:pPr>
              <w:pStyle w:val="ConsPlusNormal"/>
              <w:jc w:val="center"/>
            </w:pPr>
            <w:r>
              <w:t>Сверлильные и расточные станки</w:t>
            </w:r>
          </w:p>
        </w:tc>
      </w:tr>
      <w:tr w:rsidR="00772D31">
        <w:tc>
          <w:tcPr>
            <w:tcW w:w="6180" w:type="dxa"/>
          </w:tcPr>
          <w:p w:rsidR="00772D31" w:rsidRDefault="00772D31">
            <w:pPr>
              <w:pStyle w:val="ConsPlusNormal"/>
            </w:pPr>
            <w:r>
              <w:t>Вертикально-сверлильные</w:t>
            </w:r>
          </w:p>
        </w:tc>
        <w:tc>
          <w:tcPr>
            <w:tcW w:w="1444" w:type="dxa"/>
          </w:tcPr>
          <w:p w:rsidR="00772D31" w:rsidRDefault="00772D31">
            <w:pPr>
              <w:pStyle w:val="ConsPlusNormal"/>
              <w:jc w:val="center"/>
            </w:pPr>
            <w:r>
              <w:t>45</w:t>
            </w:r>
          </w:p>
        </w:tc>
        <w:tc>
          <w:tcPr>
            <w:tcW w:w="1444" w:type="dxa"/>
          </w:tcPr>
          <w:p w:rsidR="00772D31" w:rsidRDefault="00772D31">
            <w:pPr>
              <w:pStyle w:val="ConsPlusNormal"/>
              <w:jc w:val="center"/>
            </w:pPr>
            <w:r>
              <w:t>50</w:t>
            </w:r>
          </w:p>
        </w:tc>
      </w:tr>
      <w:tr w:rsidR="00772D31">
        <w:tc>
          <w:tcPr>
            <w:tcW w:w="6180" w:type="dxa"/>
          </w:tcPr>
          <w:p w:rsidR="00772D31" w:rsidRDefault="00772D31">
            <w:pPr>
              <w:pStyle w:val="ConsPlusNormal"/>
            </w:pPr>
            <w:r>
              <w:t>Радиально-сверлильные</w:t>
            </w:r>
          </w:p>
        </w:tc>
        <w:tc>
          <w:tcPr>
            <w:tcW w:w="1444" w:type="dxa"/>
          </w:tcPr>
          <w:p w:rsidR="00772D31" w:rsidRDefault="00772D31">
            <w:pPr>
              <w:pStyle w:val="ConsPlusNormal"/>
              <w:jc w:val="center"/>
            </w:pPr>
            <w:r>
              <w:t>40</w:t>
            </w:r>
          </w:p>
        </w:tc>
        <w:tc>
          <w:tcPr>
            <w:tcW w:w="1444" w:type="dxa"/>
          </w:tcPr>
          <w:p w:rsidR="00772D31" w:rsidRDefault="00772D31">
            <w:pPr>
              <w:pStyle w:val="ConsPlusNormal"/>
              <w:jc w:val="center"/>
            </w:pPr>
            <w:r>
              <w:t>44</w:t>
            </w:r>
          </w:p>
        </w:tc>
      </w:tr>
      <w:tr w:rsidR="00772D31">
        <w:tc>
          <w:tcPr>
            <w:tcW w:w="6180" w:type="dxa"/>
          </w:tcPr>
          <w:p w:rsidR="00772D31" w:rsidRDefault="00772D31">
            <w:pPr>
              <w:pStyle w:val="ConsPlusNormal"/>
            </w:pPr>
            <w:r>
              <w:t>Координатно-расточные</w:t>
            </w:r>
          </w:p>
        </w:tc>
        <w:tc>
          <w:tcPr>
            <w:tcW w:w="1444" w:type="dxa"/>
          </w:tcPr>
          <w:p w:rsidR="00772D31" w:rsidRDefault="00772D31">
            <w:pPr>
              <w:pStyle w:val="ConsPlusNormal"/>
              <w:jc w:val="center"/>
            </w:pPr>
            <w:r>
              <w:t>94</w:t>
            </w:r>
          </w:p>
        </w:tc>
        <w:tc>
          <w:tcPr>
            <w:tcW w:w="1444" w:type="dxa"/>
          </w:tcPr>
          <w:p w:rsidR="00772D31" w:rsidRDefault="00772D31">
            <w:pPr>
              <w:pStyle w:val="ConsPlusNormal"/>
              <w:jc w:val="center"/>
            </w:pPr>
            <w:r>
              <w:t>103</w:t>
            </w:r>
          </w:p>
        </w:tc>
      </w:tr>
      <w:tr w:rsidR="00772D31">
        <w:tc>
          <w:tcPr>
            <w:tcW w:w="6180" w:type="dxa"/>
          </w:tcPr>
          <w:p w:rsidR="00772D31" w:rsidRDefault="00772D31">
            <w:pPr>
              <w:pStyle w:val="ConsPlusNormal"/>
            </w:pPr>
            <w:r>
              <w:t>Горизонтально-расточные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83</w:t>
            </w:r>
          </w:p>
        </w:tc>
        <w:tc>
          <w:tcPr>
            <w:tcW w:w="1444" w:type="dxa"/>
          </w:tcPr>
          <w:p w:rsidR="00772D31" w:rsidRDefault="00772D31">
            <w:pPr>
              <w:pStyle w:val="ConsPlusNormal"/>
              <w:jc w:val="center"/>
            </w:pPr>
            <w:r>
              <w:t>91</w:t>
            </w:r>
          </w:p>
        </w:tc>
      </w:tr>
      <w:tr w:rsidR="00772D31">
        <w:tc>
          <w:tcPr>
            <w:tcW w:w="6180" w:type="dxa"/>
          </w:tcPr>
          <w:p w:rsidR="00772D31" w:rsidRDefault="00772D31">
            <w:pPr>
              <w:pStyle w:val="ConsPlusNormal"/>
            </w:pPr>
            <w:r>
              <w:t>Горизонтально-сверлильные</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Станки для глубокого сверления и расточки</w:t>
            </w:r>
          </w:p>
        </w:tc>
        <w:tc>
          <w:tcPr>
            <w:tcW w:w="1444" w:type="dxa"/>
          </w:tcPr>
          <w:p w:rsidR="00772D31" w:rsidRDefault="00772D31">
            <w:pPr>
              <w:pStyle w:val="ConsPlusNormal"/>
              <w:jc w:val="center"/>
            </w:pPr>
            <w:r>
              <w:t>40</w:t>
            </w:r>
          </w:p>
        </w:tc>
        <w:tc>
          <w:tcPr>
            <w:tcW w:w="1444" w:type="dxa"/>
          </w:tcPr>
          <w:p w:rsidR="00772D31" w:rsidRDefault="00772D31">
            <w:pPr>
              <w:pStyle w:val="ConsPlusNormal"/>
              <w:jc w:val="center"/>
            </w:pPr>
            <w:r>
              <w:t>45</w:t>
            </w:r>
          </w:p>
        </w:tc>
      </w:tr>
      <w:tr w:rsidR="00772D31">
        <w:tc>
          <w:tcPr>
            <w:tcW w:w="9068" w:type="dxa"/>
            <w:gridSpan w:val="3"/>
          </w:tcPr>
          <w:p w:rsidR="00772D31" w:rsidRDefault="00772D31">
            <w:pPr>
              <w:pStyle w:val="ConsPlusNormal"/>
              <w:jc w:val="center"/>
            </w:pPr>
            <w:r>
              <w:t>Шлифовальные, полировальные, доводочные станки</w:t>
            </w:r>
          </w:p>
        </w:tc>
      </w:tr>
      <w:tr w:rsidR="00772D31">
        <w:tc>
          <w:tcPr>
            <w:tcW w:w="6180" w:type="dxa"/>
          </w:tcPr>
          <w:p w:rsidR="00772D31" w:rsidRDefault="00772D31">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80</w:t>
            </w:r>
          </w:p>
        </w:tc>
        <w:tc>
          <w:tcPr>
            <w:tcW w:w="1444" w:type="dxa"/>
          </w:tcPr>
          <w:p w:rsidR="00772D31" w:rsidRDefault="00772D31">
            <w:pPr>
              <w:pStyle w:val="ConsPlusNormal"/>
              <w:jc w:val="center"/>
            </w:pPr>
            <w:r>
              <w:t>90</w:t>
            </w:r>
          </w:p>
        </w:tc>
      </w:tr>
      <w:tr w:rsidR="00772D31">
        <w:tc>
          <w:tcPr>
            <w:tcW w:w="6180" w:type="dxa"/>
          </w:tcPr>
          <w:p w:rsidR="00772D31" w:rsidRDefault="00772D31">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80</w:t>
            </w:r>
          </w:p>
        </w:tc>
        <w:tc>
          <w:tcPr>
            <w:tcW w:w="1444" w:type="dxa"/>
          </w:tcPr>
          <w:p w:rsidR="00772D31" w:rsidRDefault="00772D31">
            <w:pPr>
              <w:pStyle w:val="ConsPlusNormal"/>
              <w:jc w:val="center"/>
            </w:pPr>
            <w:r>
              <w:t>90</w:t>
            </w:r>
          </w:p>
        </w:tc>
      </w:tr>
      <w:tr w:rsidR="00772D31">
        <w:tc>
          <w:tcPr>
            <w:tcW w:w="6180" w:type="dxa"/>
          </w:tcPr>
          <w:p w:rsidR="00772D31" w:rsidRDefault="00772D31">
            <w:pPr>
              <w:pStyle w:val="ConsPlusNormal"/>
            </w:pPr>
            <w:r>
              <w:t xml:space="preserve">Обдирочно-шлифовальные (универсальные, с устройством цифровой индикации, с числовым </w:t>
            </w:r>
            <w:r>
              <w:lastRenderedPageBreak/>
              <w:t>программным управлением)</w:t>
            </w:r>
          </w:p>
        </w:tc>
        <w:tc>
          <w:tcPr>
            <w:tcW w:w="1444" w:type="dxa"/>
          </w:tcPr>
          <w:p w:rsidR="00772D31" w:rsidRDefault="00772D31">
            <w:pPr>
              <w:pStyle w:val="ConsPlusNormal"/>
              <w:jc w:val="center"/>
            </w:pPr>
            <w:r>
              <w:lastRenderedPageBreak/>
              <w:t>80</w:t>
            </w:r>
          </w:p>
        </w:tc>
        <w:tc>
          <w:tcPr>
            <w:tcW w:w="1444" w:type="dxa"/>
          </w:tcPr>
          <w:p w:rsidR="00772D31" w:rsidRDefault="00772D31">
            <w:pPr>
              <w:pStyle w:val="ConsPlusNormal"/>
              <w:jc w:val="center"/>
            </w:pPr>
            <w:r>
              <w:t>90</w:t>
            </w:r>
          </w:p>
        </w:tc>
      </w:tr>
      <w:tr w:rsidR="00772D31">
        <w:tc>
          <w:tcPr>
            <w:tcW w:w="6180" w:type="dxa"/>
          </w:tcPr>
          <w:p w:rsidR="00772D31" w:rsidRDefault="00772D31">
            <w:pPr>
              <w:pStyle w:val="ConsPlusNormal"/>
            </w:pPr>
            <w:r>
              <w:lastRenderedPageBreak/>
              <w:t>Шлифовальные обрабатывающие центры</w:t>
            </w:r>
          </w:p>
        </w:tc>
        <w:tc>
          <w:tcPr>
            <w:tcW w:w="1444" w:type="dxa"/>
          </w:tcPr>
          <w:p w:rsidR="00772D31" w:rsidRDefault="00772D31">
            <w:pPr>
              <w:pStyle w:val="ConsPlusNormal"/>
              <w:jc w:val="center"/>
            </w:pPr>
            <w:r>
              <w:t>85</w:t>
            </w:r>
          </w:p>
        </w:tc>
        <w:tc>
          <w:tcPr>
            <w:tcW w:w="1444" w:type="dxa"/>
          </w:tcPr>
          <w:p w:rsidR="00772D31" w:rsidRDefault="00772D31">
            <w:pPr>
              <w:pStyle w:val="ConsPlusNormal"/>
              <w:jc w:val="center"/>
            </w:pPr>
            <w:r>
              <w:t>97</w:t>
            </w:r>
          </w:p>
        </w:tc>
      </w:tr>
      <w:tr w:rsidR="00772D31">
        <w:tc>
          <w:tcPr>
            <w:tcW w:w="6180" w:type="dxa"/>
          </w:tcPr>
          <w:p w:rsidR="00772D31" w:rsidRDefault="00772D31">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87</w:t>
            </w:r>
          </w:p>
        </w:tc>
        <w:tc>
          <w:tcPr>
            <w:tcW w:w="1444" w:type="dxa"/>
          </w:tcPr>
          <w:p w:rsidR="00772D31" w:rsidRDefault="00772D31">
            <w:pPr>
              <w:pStyle w:val="ConsPlusNormal"/>
              <w:jc w:val="center"/>
            </w:pPr>
            <w:r>
              <w:t>96</w:t>
            </w:r>
          </w:p>
        </w:tc>
      </w:tr>
      <w:tr w:rsidR="00772D31">
        <w:tc>
          <w:tcPr>
            <w:tcW w:w="6180" w:type="dxa"/>
          </w:tcPr>
          <w:p w:rsidR="00772D31" w:rsidRDefault="00772D31">
            <w:pPr>
              <w:pStyle w:val="ConsPlusNormal"/>
            </w:pPr>
            <w:r>
              <w:t>Заточные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100</w:t>
            </w:r>
          </w:p>
        </w:tc>
        <w:tc>
          <w:tcPr>
            <w:tcW w:w="1444" w:type="dxa"/>
          </w:tcPr>
          <w:p w:rsidR="00772D31" w:rsidRDefault="00772D31">
            <w:pPr>
              <w:pStyle w:val="ConsPlusNormal"/>
              <w:jc w:val="center"/>
            </w:pPr>
            <w:r>
              <w:t>111</w:t>
            </w:r>
          </w:p>
        </w:tc>
      </w:tr>
      <w:tr w:rsidR="00772D31">
        <w:tc>
          <w:tcPr>
            <w:tcW w:w="6180" w:type="dxa"/>
          </w:tcPr>
          <w:p w:rsidR="00772D31" w:rsidRDefault="00772D31">
            <w:pPr>
              <w:pStyle w:val="ConsPlusNormal"/>
            </w:pPr>
            <w:r>
              <w:t>Притирочные и полировальные</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Хонинговальные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61</w:t>
            </w:r>
          </w:p>
        </w:tc>
      </w:tr>
      <w:tr w:rsidR="00772D31">
        <w:tc>
          <w:tcPr>
            <w:tcW w:w="9068" w:type="dxa"/>
            <w:gridSpan w:val="3"/>
          </w:tcPr>
          <w:p w:rsidR="00772D31" w:rsidRDefault="00772D31">
            <w:pPr>
              <w:pStyle w:val="ConsPlusNormal"/>
              <w:jc w:val="center"/>
            </w:pPr>
            <w:r>
              <w:t>Электрофизические, электрохимические и ультразвуковые станки</w:t>
            </w:r>
          </w:p>
        </w:tc>
      </w:tr>
      <w:tr w:rsidR="00772D31">
        <w:tc>
          <w:tcPr>
            <w:tcW w:w="6180" w:type="dxa"/>
          </w:tcPr>
          <w:p w:rsidR="00772D31" w:rsidRDefault="00772D31">
            <w:pPr>
              <w:pStyle w:val="ConsPlusNormal"/>
            </w:pPr>
            <w:r>
              <w:t>Электрохимические</w:t>
            </w:r>
          </w:p>
        </w:tc>
        <w:tc>
          <w:tcPr>
            <w:tcW w:w="1444" w:type="dxa"/>
          </w:tcPr>
          <w:p w:rsidR="00772D31" w:rsidRDefault="00772D31">
            <w:pPr>
              <w:pStyle w:val="ConsPlusNormal"/>
              <w:jc w:val="center"/>
            </w:pPr>
            <w:r>
              <w:t>66</w:t>
            </w:r>
          </w:p>
        </w:tc>
        <w:tc>
          <w:tcPr>
            <w:tcW w:w="1444" w:type="dxa"/>
          </w:tcPr>
          <w:p w:rsidR="00772D31" w:rsidRDefault="00772D31">
            <w:pPr>
              <w:pStyle w:val="ConsPlusNormal"/>
              <w:jc w:val="center"/>
            </w:pPr>
            <w:r>
              <w:t>73</w:t>
            </w:r>
          </w:p>
        </w:tc>
      </w:tr>
      <w:tr w:rsidR="00772D31">
        <w:tc>
          <w:tcPr>
            <w:tcW w:w="6180" w:type="dxa"/>
          </w:tcPr>
          <w:p w:rsidR="00772D31" w:rsidRDefault="00772D31">
            <w:pPr>
              <w:pStyle w:val="ConsPlusNormal"/>
            </w:pPr>
            <w:r>
              <w:t>Электроэрозионные проволочно-вырезные</w:t>
            </w:r>
          </w:p>
        </w:tc>
        <w:tc>
          <w:tcPr>
            <w:tcW w:w="1444" w:type="dxa"/>
          </w:tcPr>
          <w:p w:rsidR="00772D31" w:rsidRDefault="00772D31">
            <w:pPr>
              <w:pStyle w:val="ConsPlusNormal"/>
              <w:jc w:val="center"/>
            </w:pPr>
            <w:r>
              <w:t>65</w:t>
            </w:r>
          </w:p>
        </w:tc>
        <w:tc>
          <w:tcPr>
            <w:tcW w:w="1444" w:type="dxa"/>
          </w:tcPr>
          <w:p w:rsidR="00772D31" w:rsidRDefault="00772D31">
            <w:pPr>
              <w:pStyle w:val="ConsPlusNormal"/>
              <w:jc w:val="center"/>
            </w:pPr>
            <w:r>
              <w:t>70</w:t>
            </w:r>
          </w:p>
        </w:tc>
      </w:tr>
      <w:tr w:rsidR="00772D31">
        <w:tc>
          <w:tcPr>
            <w:tcW w:w="6180" w:type="dxa"/>
          </w:tcPr>
          <w:p w:rsidR="00772D31" w:rsidRDefault="00772D31">
            <w:pPr>
              <w:pStyle w:val="ConsPlusNormal"/>
            </w:pPr>
            <w:r>
              <w:t>Электроэрозионные координатно-прошивные</w:t>
            </w:r>
          </w:p>
        </w:tc>
        <w:tc>
          <w:tcPr>
            <w:tcW w:w="1444" w:type="dxa"/>
          </w:tcPr>
          <w:p w:rsidR="00772D31" w:rsidRDefault="00772D31">
            <w:pPr>
              <w:pStyle w:val="ConsPlusNormal"/>
              <w:jc w:val="center"/>
            </w:pPr>
            <w:r>
              <w:t>44</w:t>
            </w:r>
          </w:p>
        </w:tc>
        <w:tc>
          <w:tcPr>
            <w:tcW w:w="1444" w:type="dxa"/>
          </w:tcPr>
          <w:p w:rsidR="00772D31" w:rsidRDefault="00772D31">
            <w:pPr>
              <w:pStyle w:val="ConsPlusNormal"/>
              <w:jc w:val="center"/>
            </w:pPr>
            <w:r>
              <w:t>49</w:t>
            </w:r>
          </w:p>
        </w:tc>
      </w:tr>
      <w:tr w:rsidR="00772D31">
        <w:tc>
          <w:tcPr>
            <w:tcW w:w="6180" w:type="dxa"/>
          </w:tcPr>
          <w:p w:rsidR="00772D31" w:rsidRDefault="00772D31">
            <w:pPr>
              <w:pStyle w:val="ConsPlusNormal"/>
            </w:pPr>
            <w:r>
              <w:t>Электроэрозионные супердрели</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Станки лазерной резки</w:t>
            </w:r>
          </w:p>
        </w:tc>
        <w:tc>
          <w:tcPr>
            <w:tcW w:w="1444" w:type="dxa"/>
          </w:tcPr>
          <w:p w:rsidR="00772D31" w:rsidRDefault="00772D31">
            <w:pPr>
              <w:pStyle w:val="ConsPlusNormal"/>
              <w:jc w:val="center"/>
            </w:pPr>
            <w:r>
              <w:t>66</w:t>
            </w:r>
          </w:p>
        </w:tc>
        <w:tc>
          <w:tcPr>
            <w:tcW w:w="1444" w:type="dxa"/>
          </w:tcPr>
          <w:p w:rsidR="00772D31" w:rsidRDefault="00772D31">
            <w:pPr>
              <w:pStyle w:val="ConsPlusNormal"/>
              <w:jc w:val="center"/>
            </w:pPr>
            <w:r>
              <w:t>73</w:t>
            </w:r>
          </w:p>
        </w:tc>
      </w:tr>
      <w:tr w:rsidR="00772D31">
        <w:tc>
          <w:tcPr>
            <w:tcW w:w="6180" w:type="dxa"/>
          </w:tcPr>
          <w:p w:rsidR="00772D31" w:rsidRDefault="00772D31">
            <w:pPr>
              <w:pStyle w:val="ConsPlusNormal"/>
            </w:pPr>
            <w:r>
              <w:t>Станки плазменной резки</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Установки ультразвукового упрочнения</w:t>
            </w:r>
          </w:p>
        </w:tc>
        <w:tc>
          <w:tcPr>
            <w:tcW w:w="1444" w:type="dxa"/>
          </w:tcPr>
          <w:p w:rsidR="00772D31" w:rsidRDefault="00772D31">
            <w:pPr>
              <w:pStyle w:val="ConsPlusNormal"/>
              <w:jc w:val="center"/>
            </w:pPr>
            <w:r>
              <w:t>30</w:t>
            </w:r>
          </w:p>
        </w:tc>
        <w:tc>
          <w:tcPr>
            <w:tcW w:w="1444" w:type="dxa"/>
          </w:tcPr>
          <w:p w:rsidR="00772D31" w:rsidRDefault="00772D31">
            <w:pPr>
              <w:pStyle w:val="ConsPlusNormal"/>
              <w:jc w:val="center"/>
            </w:pPr>
            <w:r>
              <w:t>30</w:t>
            </w:r>
          </w:p>
        </w:tc>
      </w:tr>
      <w:tr w:rsidR="00772D31">
        <w:tc>
          <w:tcPr>
            <w:tcW w:w="6180" w:type="dxa"/>
          </w:tcPr>
          <w:p w:rsidR="00772D31" w:rsidRDefault="00772D31">
            <w:pPr>
              <w:pStyle w:val="ConsPlusNormal"/>
            </w:pPr>
            <w:r>
              <w:t>Лазерные установки для обработки металлов без удаления материала</w:t>
            </w:r>
          </w:p>
        </w:tc>
        <w:tc>
          <w:tcPr>
            <w:tcW w:w="1444" w:type="dxa"/>
          </w:tcPr>
          <w:p w:rsidR="00772D31" w:rsidRDefault="00772D31">
            <w:pPr>
              <w:pStyle w:val="ConsPlusNormal"/>
              <w:jc w:val="center"/>
            </w:pPr>
            <w:r>
              <w:t>30</w:t>
            </w:r>
          </w:p>
        </w:tc>
        <w:tc>
          <w:tcPr>
            <w:tcW w:w="1444" w:type="dxa"/>
          </w:tcPr>
          <w:p w:rsidR="00772D31" w:rsidRDefault="00772D31">
            <w:pPr>
              <w:pStyle w:val="ConsPlusNormal"/>
              <w:jc w:val="center"/>
            </w:pPr>
            <w:r>
              <w:t>35</w:t>
            </w:r>
          </w:p>
        </w:tc>
      </w:tr>
      <w:tr w:rsidR="00772D31">
        <w:tc>
          <w:tcPr>
            <w:tcW w:w="9068" w:type="dxa"/>
            <w:gridSpan w:val="3"/>
          </w:tcPr>
          <w:p w:rsidR="00772D31" w:rsidRDefault="00772D31">
            <w:pPr>
              <w:pStyle w:val="ConsPlusNormal"/>
              <w:jc w:val="center"/>
            </w:pPr>
            <w:r>
              <w:t>Зубообрабатывающие и резьбонарезные</w:t>
            </w:r>
          </w:p>
        </w:tc>
      </w:tr>
      <w:tr w:rsidR="00772D31">
        <w:tc>
          <w:tcPr>
            <w:tcW w:w="6180" w:type="dxa"/>
          </w:tcPr>
          <w:p w:rsidR="00772D31" w:rsidRDefault="00772D31">
            <w:pPr>
              <w:pStyle w:val="ConsPlusNormal"/>
            </w:pPr>
            <w:r>
              <w:t>Зубофрезерные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Зубострогальные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Зубошевинговальные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Зубозакругляющие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Зубошлифовальные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lastRenderedPageBreak/>
              <w:t>Зубохонинговальные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Резьбофрезерные</w:t>
            </w:r>
          </w:p>
        </w:tc>
        <w:tc>
          <w:tcPr>
            <w:tcW w:w="1444" w:type="dxa"/>
          </w:tcPr>
          <w:p w:rsidR="00772D31" w:rsidRDefault="00772D31">
            <w:pPr>
              <w:pStyle w:val="ConsPlusNormal"/>
              <w:jc w:val="center"/>
            </w:pPr>
            <w:r>
              <w:t>44</w:t>
            </w:r>
          </w:p>
        </w:tc>
        <w:tc>
          <w:tcPr>
            <w:tcW w:w="1444" w:type="dxa"/>
          </w:tcPr>
          <w:p w:rsidR="00772D31" w:rsidRDefault="00772D31">
            <w:pPr>
              <w:pStyle w:val="ConsPlusNormal"/>
              <w:jc w:val="center"/>
            </w:pPr>
            <w:r>
              <w:t>49</w:t>
            </w:r>
          </w:p>
        </w:tc>
      </w:tr>
      <w:tr w:rsidR="00772D31">
        <w:tc>
          <w:tcPr>
            <w:tcW w:w="6180" w:type="dxa"/>
          </w:tcPr>
          <w:p w:rsidR="00772D31" w:rsidRDefault="00772D31">
            <w:pPr>
              <w:pStyle w:val="ConsPlusNormal"/>
            </w:pPr>
            <w:r>
              <w:t>Резьбошлифовальные</w:t>
            </w:r>
          </w:p>
        </w:tc>
        <w:tc>
          <w:tcPr>
            <w:tcW w:w="1444" w:type="dxa"/>
          </w:tcPr>
          <w:p w:rsidR="00772D31" w:rsidRDefault="00772D31">
            <w:pPr>
              <w:pStyle w:val="ConsPlusNormal"/>
              <w:jc w:val="center"/>
            </w:pPr>
            <w:r>
              <w:t>44</w:t>
            </w:r>
          </w:p>
        </w:tc>
        <w:tc>
          <w:tcPr>
            <w:tcW w:w="1444" w:type="dxa"/>
          </w:tcPr>
          <w:p w:rsidR="00772D31" w:rsidRDefault="00772D31">
            <w:pPr>
              <w:pStyle w:val="ConsPlusNormal"/>
              <w:jc w:val="center"/>
            </w:pPr>
            <w:r>
              <w:t>49</w:t>
            </w:r>
          </w:p>
        </w:tc>
      </w:tr>
      <w:tr w:rsidR="00772D31">
        <w:tc>
          <w:tcPr>
            <w:tcW w:w="6180" w:type="dxa"/>
          </w:tcPr>
          <w:p w:rsidR="00772D31" w:rsidRDefault="00772D31">
            <w:pPr>
              <w:pStyle w:val="ConsPlusNormal"/>
            </w:pPr>
            <w:r>
              <w:t>Резьбонакатные</w:t>
            </w:r>
          </w:p>
        </w:tc>
        <w:tc>
          <w:tcPr>
            <w:tcW w:w="1444" w:type="dxa"/>
          </w:tcPr>
          <w:p w:rsidR="00772D31" w:rsidRDefault="00772D31">
            <w:pPr>
              <w:pStyle w:val="ConsPlusNormal"/>
              <w:jc w:val="center"/>
            </w:pPr>
            <w:r>
              <w:t>44</w:t>
            </w:r>
          </w:p>
        </w:tc>
        <w:tc>
          <w:tcPr>
            <w:tcW w:w="1444" w:type="dxa"/>
          </w:tcPr>
          <w:p w:rsidR="00772D31" w:rsidRDefault="00772D31">
            <w:pPr>
              <w:pStyle w:val="ConsPlusNormal"/>
              <w:jc w:val="center"/>
            </w:pPr>
            <w:r>
              <w:t>49</w:t>
            </w:r>
          </w:p>
        </w:tc>
      </w:tr>
      <w:tr w:rsidR="00772D31">
        <w:tc>
          <w:tcPr>
            <w:tcW w:w="6180" w:type="dxa"/>
          </w:tcPr>
          <w:p w:rsidR="00772D31" w:rsidRDefault="00772D31">
            <w:pPr>
              <w:pStyle w:val="ConsPlusNormal"/>
            </w:pPr>
            <w:r>
              <w:t>Резьбонарезные</w:t>
            </w:r>
          </w:p>
        </w:tc>
        <w:tc>
          <w:tcPr>
            <w:tcW w:w="1444" w:type="dxa"/>
          </w:tcPr>
          <w:p w:rsidR="00772D31" w:rsidRDefault="00772D31">
            <w:pPr>
              <w:pStyle w:val="ConsPlusNormal"/>
              <w:jc w:val="center"/>
            </w:pPr>
            <w:r>
              <w:t>44</w:t>
            </w:r>
          </w:p>
        </w:tc>
        <w:tc>
          <w:tcPr>
            <w:tcW w:w="1444" w:type="dxa"/>
          </w:tcPr>
          <w:p w:rsidR="00772D31" w:rsidRDefault="00772D31">
            <w:pPr>
              <w:pStyle w:val="ConsPlusNormal"/>
              <w:jc w:val="center"/>
            </w:pPr>
            <w:r>
              <w:t>49</w:t>
            </w:r>
          </w:p>
        </w:tc>
      </w:tr>
      <w:tr w:rsidR="00772D31">
        <w:tc>
          <w:tcPr>
            <w:tcW w:w="6180" w:type="dxa"/>
          </w:tcPr>
          <w:p w:rsidR="00772D31" w:rsidRDefault="00772D31">
            <w:pPr>
              <w:pStyle w:val="ConsPlusNormal"/>
            </w:pPr>
            <w:r>
              <w:t>Разные зубообрабатывающие и резьбонарезные станки</w:t>
            </w:r>
          </w:p>
        </w:tc>
        <w:tc>
          <w:tcPr>
            <w:tcW w:w="1444" w:type="dxa"/>
          </w:tcPr>
          <w:p w:rsidR="00772D31" w:rsidRDefault="00772D31">
            <w:pPr>
              <w:pStyle w:val="ConsPlusNormal"/>
              <w:jc w:val="center"/>
            </w:pPr>
            <w:r>
              <w:t>44</w:t>
            </w:r>
          </w:p>
        </w:tc>
        <w:tc>
          <w:tcPr>
            <w:tcW w:w="1444" w:type="dxa"/>
          </w:tcPr>
          <w:p w:rsidR="00772D31" w:rsidRDefault="00772D31">
            <w:pPr>
              <w:pStyle w:val="ConsPlusNormal"/>
              <w:jc w:val="center"/>
            </w:pPr>
            <w:r>
              <w:t>49</w:t>
            </w:r>
          </w:p>
        </w:tc>
      </w:tr>
      <w:tr w:rsidR="00772D31">
        <w:tc>
          <w:tcPr>
            <w:tcW w:w="9068" w:type="dxa"/>
            <w:gridSpan w:val="3"/>
          </w:tcPr>
          <w:p w:rsidR="00772D31" w:rsidRDefault="00772D31">
            <w:pPr>
              <w:pStyle w:val="ConsPlusNormal"/>
              <w:jc w:val="center"/>
            </w:pPr>
            <w:r>
              <w:t>Фрезерные станки</w:t>
            </w:r>
          </w:p>
        </w:tc>
      </w:tr>
      <w:tr w:rsidR="00772D31">
        <w:tc>
          <w:tcPr>
            <w:tcW w:w="6180" w:type="dxa"/>
          </w:tcPr>
          <w:p w:rsidR="00772D31" w:rsidRDefault="00772D31">
            <w:pPr>
              <w:pStyle w:val="ConsPlusNormal"/>
            </w:pPr>
            <w:r>
              <w:t>Вертикально-фрезерные</w:t>
            </w:r>
          </w:p>
        </w:tc>
        <w:tc>
          <w:tcPr>
            <w:tcW w:w="1444" w:type="dxa"/>
          </w:tcPr>
          <w:p w:rsidR="00772D31" w:rsidRDefault="00772D31">
            <w:pPr>
              <w:pStyle w:val="ConsPlusNormal"/>
              <w:jc w:val="center"/>
            </w:pPr>
            <w:r>
              <w:t>96</w:t>
            </w:r>
          </w:p>
        </w:tc>
        <w:tc>
          <w:tcPr>
            <w:tcW w:w="1444" w:type="dxa"/>
          </w:tcPr>
          <w:p w:rsidR="00772D31" w:rsidRDefault="00772D31">
            <w:pPr>
              <w:pStyle w:val="ConsPlusNormal"/>
              <w:jc w:val="center"/>
            </w:pPr>
            <w:r>
              <w:t>106</w:t>
            </w:r>
          </w:p>
        </w:tc>
      </w:tr>
      <w:tr w:rsidR="00772D31">
        <w:tc>
          <w:tcPr>
            <w:tcW w:w="6180" w:type="dxa"/>
          </w:tcPr>
          <w:p w:rsidR="00772D31" w:rsidRDefault="00772D31">
            <w:pPr>
              <w:pStyle w:val="ConsPlusNormal"/>
            </w:pPr>
            <w:r>
              <w:t>Горизонтально-фрезерные</w:t>
            </w:r>
          </w:p>
        </w:tc>
        <w:tc>
          <w:tcPr>
            <w:tcW w:w="1444" w:type="dxa"/>
          </w:tcPr>
          <w:p w:rsidR="00772D31" w:rsidRDefault="00772D31">
            <w:pPr>
              <w:pStyle w:val="ConsPlusNormal"/>
              <w:jc w:val="center"/>
            </w:pPr>
            <w:r>
              <w:t>99</w:t>
            </w:r>
          </w:p>
        </w:tc>
        <w:tc>
          <w:tcPr>
            <w:tcW w:w="1444" w:type="dxa"/>
          </w:tcPr>
          <w:p w:rsidR="00772D31" w:rsidRDefault="00772D31">
            <w:pPr>
              <w:pStyle w:val="ConsPlusNormal"/>
              <w:jc w:val="center"/>
            </w:pPr>
            <w:r>
              <w:t>109</w:t>
            </w:r>
          </w:p>
        </w:tc>
      </w:tr>
      <w:tr w:rsidR="00772D31">
        <w:tc>
          <w:tcPr>
            <w:tcW w:w="6180" w:type="dxa"/>
          </w:tcPr>
          <w:p w:rsidR="00772D31" w:rsidRDefault="00772D31">
            <w:pPr>
              <w:pStyle w:val="ConsPlusNormal"/>
            </w:pPr>
            <w:r>
              <w:t>Широкоуниверсальные</w:t>
            </w:r>
          </w:p>
        </w:tc>
        <w:tc>
          <w:tcPr>
            <w:tcW w:w="1444" w:type="dxa"/>
          </w:tcPr>
          <w:p w:rsidR="00772D31" w:rsidRDefault="00772D31">
            <w:pPr>
              <w:pStyle w:val="ConsPlusNormal"/>
              <w:jc w:val="center"/>
            </w:pPr>
            <w:r>
              <w:t>88</w:t>
            </w:r>
          </w:p>
        </w:tc>
        <w:tc>
          <w:tcPr>
            <w:tcW w:w="1444" w:type="dxa"/>
          </w:tcPr>
          <w:p w:rsidR="00772D31" w:rsidRDefault="00772D31">
            <w:pPr>
              <w:pStyle w:val="ConsPlusNormal"/>
              <w:jc w:val="center"/>
            </w:pPr>
            <w:r>
              <w:t>97</w:t>
            </w:r>
          </w:p>
        </w:tc>
      </w:tr>
      <w:tr w:rsidR="00772D31">
        <w:tc>
          <w:tcPr>
            <w:tcW w:w="6180" w:type="dxa"/>
          </w:tcPr>
          <w:p w:rsidR="00772D31" w:rsidRDefault="00772D31">
            <w:pPr>
              <w:pStyle w:val="ConsPlusNormal"/>
            </w:pPr>
            <w:r>
              <w:t>Вертикальные обрабатывающие центры 3-осевые (4-осевые)</w:t>
            </w:r>
          </w:p>
        </w:tc>
        <w:tc>
          <w:tcPr>
            <w:tcW w:w="1444" w:type="dxa"/>
          </w:tcPr>
          <w:p w:rsidR="00772D31" w:rsidRDefault="00772D31">
            <w:pPr>
              <w:pStyle w:val="ConsPlusNormal"/>
              <w:jc w:val="center"/>
            </w:pPr>
            <w:r>
              <w:t>99</w:t>
            </w:r>
          </w:p>
        </w:tc>
        <w:tc>
          <w:tcPr>
            <w:tcW w:w="1444" w:type="dxa"/>
          </w:tcPr>
          <w:p w:rsidR="00772D31" w:rsidRDefault="00772D31">
            <w:pPr>
              <w:pStyle w:val="ConsPlusNormal"/>
              <w:jc w:val="center"/>
            </w:pPr>
            <w:r>
              <w:t>109</w:t>
            </w:r>
          </w:p>
        </w:tc>
      </w:tr>
      <w:tr w:rsidR="00772D31">
        <w:tc>
          <w:tcPr>
            <w:tcW w:w="6180" w:type="dxa"/>
          </w:tcPr>
          <w:p w:rsidR="00772D31" w:rsidRDefault="00772D31">
            <w:pPr>
              <w:pStyle w:val="ConsPlusNormal"/>
            </w:pPr>
            <w:r>
              <w:t>Вертикальные обрабатывающие центры 5-осевые</w:t>
            </w:r>
          </w:p>
        </w:tc>
        <w:tc>
          <w:tcPr>
            <w:tcW w:w="1444" w:type="dxa"/>
          </w:tcPr>
          <w:p w:rsidR="00772D31" w:rsidRDefault="00772D31">
            <w:pPr>
              <w:pStyle w:val="ConsPlusNormal"/>
              <w:jc w:val="center"/>
            </w:pPr>
            <w:r>
              <w:t>99</w:t>
            </w:r>
          </w:p>
        </w:tc>
        <w:tc>
          <w:tcPr>
            <w:tcW w:w="1444" w:type="dxa"/>
          </w:tcPr>
          <w:p w:rsidR="00772D31" w:rsidRDefault="00772D31">
            <w:pPr>
              <w:pStyle w:val="ConsPlusNormal"/>
              <w:jc w:val="center"/>
            </w:pPr>
            <w:r>
              <w:t>109</w:t>
            </w:r>
          </w:p>
        </w:tc>
      </w:tr>
      <w:tr w:rsidR="00772D31">
        <w:tc>
          <w:tcPr>
            <w:tcW w:w="6180" w:type="dxa"/>
          </w:tcPr>
          <w:p w:rsidR="00772D31" w:rsidRDefault="00772D31">
            <w:pPr>
              <w:pStyle w:val="ConsPlusNormal"/>
            </w:pPr>
            <w:r>
              <w:t>Горизонтальные обрабатывающие центры 4-осевые (3-осевые)</w:t>
            </w:r>
          </w:p>
        </w:tc>
        <w:tc>
          <w:tcPr>
            <w:tcW w:w="1444" w:type="dxa"/>
          </w:tcPr>
          <w:p w:rsidR="00772D31" w:rsidRDefault="00772D31">
            <w:pPr>
              <w:pStyle w:val="ConsPlusNormal"/>
              <w:jc w:val="center"/>
            </w:pPr>
            <w:r>
              <w:t>105</w:t>
            </w:r>
          </w:p>
        </w:tc>
        <w:tc>
          <w:tcPr>
            <w:tcW w:w="1444" w:type="dxa"/>
          </w:tcPr>
          <w:p w:rsidR="00772D31" w:rsidRDefault="00772D31">
            <w:pPr>
              <w:pStyle w:val="ConsPlusNormal"/>
              <w:jc w:val="center"/>
            </w:pPr>
            <w:r>
              <w:t>115</w:t>
            </w:r>
          </w:p>
        </w:tc>
      </w:tr>
      <w:tr w:rsidR="00772D31">
        <w:tc>
          <w:tcPr>
            <w:tcW w:w="6180" w:type="dxa"/>
          </w:tcPr>
          <w:p w:rsidR="00772D31" w:rsidRDefault="00772D31">
            <w:pPr>
              <w:pStyle w:val="ConsPlusNormal"/>
            </w:pPr>
            <w:r>
              <w:t>Горизонтальные обрабатывающие центры 5-осевые</w:t>
            </w:r>
          </w:p>
        </w:tc>
        <w:tc>
          <w:tcPr>
            <w:tcW w:w="1444" w:type="dxa"/>
          </w:tcPr>
          <w:p w:rsidR="00772D31" w:rsidRDefault="00772D31">
            <w:pPr>
              <w:pStyle w:val="ConsPlusNormal"/>
              <w:jc w:val="center"/>
            </w:pPr>
            <w:r>
              <w:t>110</w:t>
            </w:r>
          </w:p>
        </w:tc>
        <w:tc>
          <w:tcPr>
            <w:tcW w:w="1444" w:type="dxa"/>
          </w:tcPr>
          <w:p w:rsidR="00772D31" w:rsidRDefault="00772D31">
            <w:pPr>
              <w:pStyle w:val="ConsPlusNormal"/>
              <w:jc w:val="center"/>
            </w:pPr>
            <w:r>
              <w:t>121</w:t>
            </w:r>
          </w:p>
        </w:tc>
      </w:tr>
      <w:tr w:rsidR="00772D31">
        <w:tc>
          <w:tcPr>
            <w:tcW w:w="6180" w:type="dxa"/>
          </w:tcPr>
          <w:p w:rsidR="00772D31" w:rsidRDefault="00772D31">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105</w:t>
            </w:r>
          </w:p>
        </w:tc>
        <w:tc>
          <w:tcPr>
            <w:tcW w:w="1444" w:type="dxa"/>
          </w:tcPr>
          <w:p w:rsidR="00772D31" w:rsidRDefault="00772D31">
            <w:pPr>
              <w:pStyle w:val="ConsPlusNormal"/>
              <w:jc w:val="center"/>
            </w:pPr>
            <w:r>
              <w:t>115</w:t>
            </w:r>
          </w:p>
        </w:tc>
      </w:tr>
      <w:tr w:rsidR="00772D31">
        <w:tc>
          <w:tcPr>
            <w:tcW w:w="6180" w:type="dxa"/>
          </w:tcPr>
          <w:p w:rsidR="00772D31" w:rsidRDefault="00772D31">
            <w:pPr>
              <w:pStyle w:val="ConsPlusNormal"/>
            </w:pPr>
            <w:r>
              <w:t>Портальные обрабатывающие центры 3-осевые</w:t>
            </w:r>
          </w:p>
        </w:tc>
        <w:tc>
          <w:tcPr>
            <w:tcW w:w="1444" w:type="dxa"/>
          </w:tcPr>
          <w:p w:rsidR="00772D31" w:rsidRDefault="00772D31">
            <w:pPr>
              <w:pStyle w:val="ConsPlusNormal"/>
              <w:jc w:val="center"/>
            </w:pPr>
            <w:r>
              <w:t>105</w:t>
            </w:r>
          </w:p>
        </w:tc>
        <w:tc>
          <w:tcPr>
            <w:tcW w:w="1444" w:type="dxa"/>
          </w:tcPr>
          <w:p w:rsidR="00772D31" w:rsidRDefault="00772D31">
            <w:pPr>
              <w:pStyle w:val="ConsPlusNormal"/>
              <w:jc w:val="center"/>
            </w:pPr>
            <w:r>
              <w:t>115</w:t>
            </w:r>
          </w:p>
        </w:tc>
      </w:tr>
      <w:tr w:rsidR="00772D31">
        <w:tc>
          <w:tcPr>
            <w:tcW w:w="6180" w:type="dxa"/>
          </w:tcPr>
          <w:p w:rsidR="00772D31" w:rsidRDefault="00772D31">
            <w:pPr>
              <w:pStyle w:val="ConsPlusNormal"/>
            </w:pPr>
            <w:r>
              <w:t>Портальные обрабатывающие центры 5-осевые</w:t>
            </w:r>
          </w:p>
        </w:tc>
        <w:tc>
          <w:tcPr>
            <w:tcW w:w="1444" w:type="dxa"/>
          </w:tcPr>
          <w:p w:rsidR="00772D31" w:rsidRDefault="00772D31">
            <w:pPr>
              <w:pStyle w:val="ConsPlusNormal"/>
              <w:jc w:val="center"/>
            </w:pPr>
            <w:r>
              <w:t>105</w:t>
            </w:r>
          </w:p>
        </w:tc>
        <w:tc>
          <w:tcPr>
            <w:tcW w:w="1444" w:type="dxa"/>
          </w:tcPr>
          <w:p w:rsidR="00772D31" w:rsidRDefault="00772D31">
            <w:pPr>
              <w:pStyle w:val="ConsPlusNormal"/>
              <w:jc w:val="center"/>
            </w:pPr>
            <w:r>
              <w:t>115</w:t>
            </w:r>
          </w:p>
        </w:tc>
      </w:tr>
      <w:tr w:rsidR="00772D31">
        <w:tc>
          <w:tcPr>
            <w:tcW w:w="6180" w:type="dxa"/>
          </w:tcPr>
          <w:p w:rsidR="00772D31" w:rsidRDefault="00772D31">
            <w:pPr>
              <w:pStyle w:val="ConsPlusNormal"/>
            </w:pPr>
            <w:r>
              <w:t>Разные фрезерные (универсальные,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66</w:t>
            </w:r>
          </w:p>
        </w:tc>
        <w:tc>
          <w:tcPr>
            <w:tcW w:w="1444" w:type="dxa"/>
          </w:tcPr>
          <w:p w:rsidR="00772D31" w:rsidRDefault="00772D31">
            <w:pPr>
              <w:pStyle w:val="ConsPlusNormal"/>
              <w:jc w:val="center"/>
            </w:pPr>
            <w:r>
              <w:t>73</w:t>
            </w:r>
          </w:p>
        </w:tc>
      </w:tr>
      <w:tr w:rsidR="00772D31">
        <w:tc>
          <w:tcPr>
            <w:tcW w:w="9068" w:type="dxa"/>
            <w:gridSpan w:val="3"/>
          </w:tcPr>
          <w:p w:rsidR="00772D31" w:rsidRDefault="00772D31">
            <w:pPr>
              <w:pStyle w:val="ConsPlusNormal"/>
              <w:jc w:val="center"/>
            </w:pPr>
            <w:r>
              <w:t>Кузнечно-прессовое оборудование</w:t>
            </w:r>
          </w:p>
        </w:tc>
      </w:tr>
      <w:tr w:rsidR="00772D31">
        <w:tc>
          <w:tcPr>
            <w:tcW w:w="6180" w:type="dxa"/>
          </w:tcPr>
          <w:p w:rsidR="00772D31" w:rsidRDefault="00772D31">
            <w:pPr>
              <w:pStyle w:val="ConsPlusNormal"/>
            </w:pPr>
            <w:r>
              <w:t>Молоты ковочно-штамповочного типа</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Прессы механические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Прессы гидравлические</w:t>
            </w:r>
          </w:p>
        </w:tc>
        <w:tc>
          <w:tcPr>
            <w:tcW w:w="1444" w:type="dxa"/>
          </w:tcPr>
          <w:p w:rsidR="00772D31" w:rsidRDefault="00772D31">
            <w:pPr>
              <w:pStyle w:val="ConsPlusNormal"/>
              <w:jc w:val="center"/>
            </w:pPr>
            <w:r>
              <w:t>64</w:t>
            </w:r>
          </w:p>
        </w:tc>
        <w:tc>
          <w:tcPr>
            <w:tcW w:w="1444" w:type="dxa"/>
          </w:tcPr>
          <w:p w:rsidR="00772D31" w:rsidRDefault="00772D31">
            <w:pPr>
              <w:pStyle w:val="ConsPlusNormal"/>
              <w:jc w:val="center"/>
            </w:pPr>
            <w:r>
              <w:t>80</w:t>
            </w:r>
          </w:p>
        </w:tc>
      </w:tr>
      <w:tr w:rsidR="00772D31">
        <w:tc>
          <w:tcPr>
            <w:tcW w:w="6180" w:type="dxa"/>
          </w:tcPr>
          <w:p w:rsidR="00772D31" w:rsidRDefault="00772D31">
            <w:pPr>
              <w:pStyle w:val="ConsPlusNormal"/>
            </w:pPr>
            <w:r>
              <w:t>Автоматы кузнечно-прессовые, горизонтально-ковочные машины</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lastRenderedPageBreak/>
              <w:t>Вальцы ковочные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Машины гибочные и правильные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Ножницы</w:t>
            </w:r>
          </w:p>
        </w:tc>
        <w:tc>
          <w:tcPr>
            <w:tcW w:w="1444" w:type="dxa"/>
          </w:tcPr>
          <w:p w:rsidR="00772D31" w:rsidRDefault="00772D31">
            <w:pPr>
              <w:pStyle w:val="ConsPlusNormal"/>
              <w:jc w:val="center"/>
            </w:pPr>
            <w:r>
              <w:t>81</w:t>
            </w:r>
          </w:p>
        </w:tc>
        <w:tc>
          <w:tcPr>
            <w:tcW w:w="1444" w:type="dxa"/>
          </w:tcPr>
          <w:p w:rsidR="00772D31" w:rsidRDefault="00772D31">
            <w:pPr>
              <w:pStyle w:val="ConsPlusNormal"/>
              <w:jc w:val="center"/>
            </w:pPr>
            <w:r>
              <w:t>92</w:t>
            </w:r>
          </w:p>
        </w:tc>
      </w:tr>
      <w:tr w:rsidR="00772D31">
        <w:tc>
          <w:tcPr>
            <w:tcW w:w="6180" w:type="dxa"/>
          </w:tcPr>
          <w:p w:rsidR="00772D31" w:rsidRDefault="00772D31">
            <w:pPr>
              <w:pStyle w:val="ConsPlusNormal"/>
            </w:pPr>
            <w:r>
              <w:t>Станки для раскатки и накатки в холодном состоянии</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61</w:t>
            </w:r>
          </w:p>
        </w:tc>
      </w:tr>
      <w:tr w:rsidR="00772D31">
        <w:tc>
          <w:tcPr>
            <w:tcW w:w="9068" w:type="dxa"/>
            <w:gridSpan w:val="3"/>
          </w:tcPr>
          <w:p w:rsidR="00772D31" w:rsidRDefault="00772D31">
            <w:pPr>
              <w:pStyle w:val="ConsPlusNormal"/>
              <w:jc w:val="center"/>
            </w:pPr>
            <w:r>
              <w:t>Строгальные, долбежные и протяжные станки</w:t>
            </w:r>
          </w:p>
        </w:tc>
      </w:tr>
      <w:tr w:rsidR="00772D31">
        <w:tc>
          <w:tcPr>
            <w:tcW w:w="6180" w:type="dxa"/>
          </w:tcPr>
          <w:p w:rsidR="00772D31" w:rsidRDefault="00772D31">
            <w:pPr>
              <w:pStyle w:val="ConsPlusNormal"/>
            </w:pPr>
            <w:r>
              <w:t>Строгальные</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Долбежные</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61</w:t>
            </w:r>
          </w:p>
        </w:tc>
      </w:tr>
      <w:tr w:rsidR="00772D31">
        <w:tc>
          <w:tcPr>
            <w:tcW w:w="6180" w:type="dxa"/>
          </w:tcPr>
          <w:p w:rsidR="00772D31" w:rsidRDefault="00772D31">
            <w:pPr>
              <w:pStyle w:val="ConsPlusNormal"/>
            </w:pPr>
            <w:r>
              <w:t>Протяжные (с устройством цифровой индикации, с числовым программным управлением)</w:t>
            </w:r>
          </w:p>
        </w:tc>
        <w:tc>
          <w:tcPr>
            <w:tcW w:w="1444" w:type="dxa"/>
          </w:tcPr>
          <w:p w:rsidR="00772D31" w:rsidRDefault="00772D31">
            <w:pPr>
              <w:pStyle w:val="ConsPlusNormal"/>
              <w:jc w:val="center"/>
            </w:pPr>
            <w:r>
              <w:t>55</w:t>
            </w:r>
          </w:p>
        </w:tc>
        <w:tc>
          <w:tcPr>
            <w:tcW w:w="1444" w:type="dxa"/>
          </w:tcPr>
          <w:p w:rsidR="00772D31" w:rsidRDefault="00772D31">
            <w:pPr>
              <w:pStyle w:val="ConsPlusNormal"/>
              <w:jc w:val="center"/>
            </w:pPr>
            <w:r>
              <w:t>61</w:t>
            </w:r>
          </w:p>
        </w:tc>
      </w:tr>
      <w:tr w:rsidR="00772D31">
        <w:tc>
          <w:tcPr>
            <w:tcW w:w="9068" w:type="dxa"/>
            <w:gridSpan w:val="3"/>
          </w:tcPr>
          <w:p w:rsidR="00772D31" w:rsidRDefault="00772D31">
            <w:pPr>
              <w:pStyle w:val="ConsPlusNormal"/>
              <w:jc w:val="center"/>
            </w:pPr>
            <w:r>
              <w:t>Разрезные станки</w:t>
            </w:r>
          </w:p>
        </w:tc>
      </w:tr>
      <w:tr w:rsidR="00772D31">
        <w:tc>
          <w:tcPr>
            <w:tcW w:w="6180" w:type="dxa"/>
          </w:tcPr>
          <w:p w:rsidR="00772D31" w:rsidRDefault="00772D31">
            <w:pPr>
              <w:pStyle w:val="ConsPlusNormal"/>
            </w:pPr>
            <w:r>
              <w:t>Ленточнопильные</w:t>
            </w:r>
          </w:p>
        </w:tc>
        <w:tc>
          <w:tcPr>
            <w:tcW w:w="1444" w:type="dxa"/>
          </w:tcPr>
          <w:p w:rsidR="00772D31" w:rsidRDefault="00772D31">
            <w:pPr>
              <w:pStyle w:val="ConsPlusNormal"/>
              <w:jc w:val="center"/>
            </w:pPr>
            <w:r>
              <w:t>58</w:t>
            </w:r>
          </w:p>
        </w:tc>
        <w:tc>
          <w:tcPr>
            <w:tcW w:w="1444" w:type="dxa"/>
          </w:tcPr>
          <w:p w:rsidR="00772D31" w:rsidRDefault="00772D31">
            <w:pPr>
              <w:pStyle w:val="ConsPlusNormal"/>
              <w:jc w:val="center"/>
            </w:pPr>
            <w:r>
              <w:t>67</w:t>
            </w:r>
          </w:p>
        </w:tc>
      </w:tr>
      <w:tr w:rsidR="00772D31">
        <w:tc>
          <w:tcPr>
            <w:tcW w:w="6180" w:type="dxa"/>
          </w:tcPr>
          <w:p w:rsidR="00772D31" w:rsidRDefault="00772D31">
            <w:pPr>
              <w:pStyle w:val="ConsPlusNormal"/>
            </w:pPr>
            <w:r>
              <w:t>Дисковые пилы</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Абразивно-отрезные</w:t>
            </w:r>
          </w:p>
        </w:tc>
        <w:tc>
          <w:tcPr>
            <w:tcW w:w="1444" w:type="dxa"/>
          </w:tcPr>
          <w:p w:rsidR="00772D31" w:rsidRDefault="00772D31">
            <w:pPr>
              <w:pStyle w:val="ConsPlusNormal"/>
              <w:jc w:val="center"/>
            </w:pPr>
            <w:r>
              <w:t>50</w:t>
            </w:r>
          </w:p>
        </w:tc>
        <w:tc>
          <w:tcPr>
            <w:tcW w:w="1444" w:type="dxa"/>
          </w:tcPr>
          <w:p w:rsidR="00772D31" w:rsidRDefault="00772D31">
            <w:pPr>
              <w:pStyle w:val="ConsPlusNormal"/>
              <w:jc w:val="center"/>
            </w:pPr>
            <w:r>
              <w:t>55</w:t>
            </w:r>
          </w:p>
        </w:tc>
      </w:tr>
      <w:tr w:rsidR="00772D31">
        <w:tc>
          <w:tcPr>
            <w:tcW w:w="6180" w:type="dxa"/>
          </w:tcPr>
          <w:p w:rsidR="00772D31" w:rsidRDefault="00772D31">
            <w:pPr>
              <w:pStyle w:val="ConsPlusNormal"/>
            </w:pPr>
            <w:r>
              <w:t>Станки гидроабразивной резки</w:t>
            </w:r>
          </w:p>
        </w:tc>
        <w:tc>
          <w:tcPr>
            <w:tcW w:w="1444" w:type="dxa"/>
          </w:tcPr>
          <w:p w:rsidR="00772D31" w:rsidRDefault="00772D31">
            <w:pPr>
              <w:pStyle w:val="ConsPlusNormal"/>
              <w:jc w:val="center"/>
            </w:pPr>
            <w:r>
              <w:t>45</w:t>
            </w:r>
          </w:p>
        </w:tc>
        <w:tc>
          <w:tcPr>
            <w:tcW w:w="1444" w:type="dxa"/>
          </w:tcPr>
          <w:p w:rsidR="00772D31" w:rsidRDefault="00772D31">
            <w:pPr>
              <w:pStyle w:val="ConsPlusNormal"/>
              <w:jc w:val="center"/>
            </w:pPr>
            <w:r>
              <w:t>53</w:t>
            </w:r>
          </w:p>
        </w:tc>
      </w:tr>
      <w:tr w:rsidR="00772D31">
        <w:tc>
          <w:tcPr>
            <w:tcW w:w="9068" w:type="dxa"/>
            <w:gridSpan w:val="3"/>
          </w:tcPr>
          <w:p w:rsidR="00772D31" w:rsidRDefault="00772D31">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772D31">
        <w:tc>
          <w:tcPr>
            <w:tcW w:w="6180" w:type="dxa"/>
          </w:tcPr>
          <w:p w:rsidR="00772D31" w:rsidRDefault="00772D31">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Pr>
          <w:p w:rsidR="00772D31" w:rsidRDefault="00772D31">
            <w:pPr>
              <w:pStyle w:val="ConsPlusNormal"/>
              <w:jc w:val="center"/>
            </w:pPr>
            <w:r>
              <w:t>45</w:t>
            </w:r>
          </w:p>
        </w:tc>
        <w:tc>
          <w:tcPr>
            <w:tcW w:w="1444" w:type="dxa"/>
          </w:tcPr>
          <w:p w:rsidR="00772D31" w:rsidRDefault="00772D31">
            <w:pPr>
              <w:pStyle w:val="ConsPlusNormal"/>
              <w:jc w:val="center"/>
            </w:pPr>
            <w:r>
              <w:t>50</w:t>
            </w:r>
          </w:p>
        </w:tc>
      </w:tr>
      <w:tr w:rsidR="00772D31">
        <w:tc>
          <w:tcPr>
            <w:tcW w:w="9068" w:type="dxa"/>
            <w:gridSpan w:val="3"/>
          </w:tcPr>
          <w:p w:rsidR="00772D31" w:rsidRDefault="00772D31">
            <w:pPr>
              <w:pStyle w:val="ConsPlusNormal"/>
              <w:jc w:val="center"/>
            </w:pPr>
            <w:r>
              <w:t>Части и принадлежности станков для обработки металлов</w:t>
            </w:r>
          </w:p>
        </w:tc>
      </w:tr>
      <w:tr w:rsidR="00772D31">
        <w:tc>
          <w:tcPr>
            <w:tcW w:w="6180" w:type="dxa"/>
          </w:tcPr>
          <w:p w:rsidR="00772D31" w:rsidRDefault="00772D31">
            <w:pPr>
              <w:pStyle w:val="ConsPlusNormal"/>
            </w:pPr>
            <w:r>
              <w:t>Шариковые винтовые передачи, передачи винт-гайка качения</w:t>
            </w:r>
          </w:p>
        </w:tc>
        <w:tc>
          <w:tcPr>
            <w:tcW w:w="1444" w:type="dxa"/>
          </w:tcPr>
          <w:p w:rsidR="00772D31" w:rsidRDefault="00772D31">
            <w:pPr>
              <w:pStyle w:val="ConsPlusNormal"/>
              <w:jc w:val="center"/>
            </w:pPr>
            <w:r>
              <w:t>15</w:t>
            </w:r>
          </w:p>
        </w:tc>
        <w:tc>
          <w:tcPr>
            <w:tcW w:w="1444" w:type="dxa"/>
          </w:tcPr>
          <w:p w:rsidR="00772D31" w:rsidRDefault="00772D31">
            <w:pPr>
              <w:pStyle w:val="ConsPlusNormal"/>
              <w:jc w:val="center"/>
            </w:pPr>
            <w:r>
              <w:t>17</w:t>
            </w:r>
          </w:p>
        </w:tc>
      </w:tr>
      <w:tr w:rsidR="00772D31">
        <w:tc>
          <w:tcPr>
            <w:tcW w:w="6180" w:type="dxa"/>
          </w:tcPr>
          <w:p w:rsidR="00772D31" w:rsidRDefault="00772D31">
            <w:pPr>
              <w:pStyle w:val="ConsPlusNormal"/>
            </w:pPr>
            <w:r>
              <w:t>Станина</w:t>
            </w:r>
          </w:p>
        </w:tc>
        <w:tc>
          <w:tcPr>
            <w:tcW w:w="1444" w:type="dxa"/>
          </w:tcPr>
          <w:p w:rsidR="00772D31" w:rsidRDefault="00772D31">
            <w:pPr>
              <w:pStyle w:val="ConsPlusNormal"/>
              <w:jc w:val="center"/>
            </w:pPr>
            <w:r>
              <w:t>10</w:t>
            </w:r>
          </w:p>
        </w:tc>
        <w:tc>
          <w:tcPr>
            <w:tcW w:w="1444" w:type="dxa"/>
          </w:tcPr>
          <w:p w:rsidR="00772D31" w:rsidRDefault="00772D31">
            <w:pPr>
              <w:pStyle w:val="ConsPlusNormal"/>
              <w:jc w:val="center"/>
            </w:pPr>
            <w:r>
              <w:t>12</w:t>
            </w:r>
          </w:p>
        </w:tc>
      </w:tr>
      <w:tr w:rsidR="00772D31">
        <w:tc>
          <w:tcPr>
            <w:tcW w:w="6180" w:type="dxa"/>
          </w:tcPr>
          <w:p w:rsidR="00772D31" w:rsidRDefault="00772D31">
            <w:pPr>
              <w:pStyle w:val="ConsPlusNormal"/>
            </w:pPr>
            <w:r>
              <w:t>Мотор-шпиндель</w:t>
            </w:r>
          </w:p>
        </w:tc>
        <w:tc>
          <w:tcPr>
            <w:tcW w:w="1444" w:type="dxa"/>
          </w:tcPr>
          <w:p w:rsidR="00772D31" w:rsidRDefault="00772D31">
            <w:pPr>
              <w:pStyle w:val="ConsPlusNormal"/>
              <w:jc w:val="center"/>
            </w:pPr>
            <w:r>
              <w:t>7</w:t>
            </w:r>
          </w:p>
        </w:tc>
        <w:tc>
          <w:tcPr>
            <w:tcW w:w="1444" w:type="dxa"/>
          </w:tcPr>
          <w:p w:rsidR="00772D31" w:rsidRDefault="00772D31">
            <w:pPr>
              <w:pStyle w:val="ConsPlusNormal"/>
              <w:jc w:val="center"/>
            </w:pPr>
            <w:r>
              <w:t>10</w:t>
            </w:r>
          </w:p>
        </w:tc>
      </w:tr>
      <w:tr w:rsidR="00772D31">
        <w:tc>
          <w:tcPr>
            <w:tcW w:w="6180" w:type="dxa"/>
          </w:tcPr>
          <w:p w:rsidR="00772D31" w:rsidRDefault="00772D31">
            <w:pPr>
              <w:pStyle w:val="ConsPlusNormal"/>
            </w:pPr>
            <w:r>
              <w:t>Направляющие качения, направляющие скольжения или комбинированного типа</w:t>
            </w:r>
          </w:p>
        </w:tc>
        <w:tc>
          <w:tcPr>
            <w:tcW w:w="1444" w:type="dxa"/>
          </w:tcPr>
          <w:p w:rsidR="00772D31" w:rsidRDefault="00772D31">
            <w:pPr>
              <w:pStyle w:val="ConsPlusNormal"/>
              <w:jc w:val="center"/>
            </w:pPr>
            <w:r>
              <w:t>13</w:t>
            </w:r>
          </w:p>
        </w:tc>
        <w:tc>
          <w:tcPr>
            <w:tcW w:w="1444" w:type="dxa"/>
          </w:tcPr>
          <w:p w:rsidR="00772D31" w:rsidRDefault="00772D31">
            <w:pPr>
              <w:pStyle w:val="ConsPlusNormal"/>
              <w:jc w:val="center"/>
            </w:pPr>
            <w:r>
              <w:t>18</w:t>
            </w:r>
          </w:p>
        </w:tc>
      </w:tr>
      <w:tr w:rsidR="00772D31">
        <w:tc>
          <w:tcPr>
            <w:tcW w:w="6180" w:type="dxa"/>
          </w:tcPr>
          <w:p w:rsidR="00772D31" w:rsidRDefault="00772D31">
            <w:pPr>
              <w:pStyle w:val="ConsPlusNormal"/>
            </w:pPr>
            <w:r>
              <w:t>Головки - револьверные, поворотные, шлифовальные</w:t>
            </w:r>
          </w:p>
        </w:tc>
        <w:tc>
          <w:tcPr>
            <w:tcW w:w="1444" w:type="dxa"/>
          </w:tcPr>
          <w:p w:rsidR="00772D31" w:rsidRDefault="00772D31">
            <w:pPr>
              <w:pStyle w:val="ConsPlusNormal"/>
              <w:jc w:val="center"/>
            </w:pPr>
            <w:r>
              <w:t>13</w:t>
            </w:r>
          </w:p>
        </w:tc>
        <w:tc>
          <w:tcPr>
            <w:tcW w:w="1444" w:type="dxa"/>
          </w:tcPr>
          <w:p w:rsidR="00772D31" w:rsidRDefault="00772D31">
            <w:pPr>
              <w:pStyle w:val="ConsPlusNormal"/>
              <w:jc w:val="center"/>
            </w:pPr>
            <w:r>
              <w:t>18</w:t>
            </w:r>
          </w:p>
        </w:tc>
      </w:tr>
      <w:tr w:rsidR="00772D31">
        <w:tc>
          <w:tcPr>
            <w:tcW w:w="6180" w:type="dxa"/>
          </w:tcPr>
          <w:p w:rsidR="00772D31" w:rsidRDefault="00772D31">
            <w:pPr>
              <w:pStyle w:val="ConsPlusNormal"/>
            </w:pPr>
            <w:r>
              <w:t>Инструментальный магазин</w:t>
            </w:r>
          </w:p>
        </w:tc>
        <w:tc>
          <w:tcPr>
            <w:tcW w:w="1444" w:type="dxa"/>
          </w:tcPr>
          <w:p w:rsidR="00772D31" w:rsidRDefault="00772D31">
            <w:pPr>
              <w:pStyle w:val="ConsPlusNormal"/>
              <w:jc w:val="center"/>
            </w:pPr>
            <w:r>
              <w:t>10</w:t>
            </w:r>
          </w:p>
        </w:tc>
        <w:tc>
          <w:tcPr>
            <w:tcW w:w="1444" w:type="dxa"/>
          </w:tcPr>
          <w:p w:rsidR="00772D31" w:rsidRDefault="00772D31">
            <w:pPr>
              <w:pStyle w:val="ConsPlusNormal"/>
              <w:jc w:val="center"/>
            </w:pPr>
            <w:r>
              <w:t>14</w:t>
            </w:r>
          </w:p>
        </w:tc>
      </w:tr>
      <w:tr w:rsidR="00772D31">
        <w:tc>
          <w:tcPr>
            <w:tcW w:w="6180" w:type="dxa"/>
          </w:tcPr>
          <w:p w:rsidR="00772D31" w:rsidRDefault="00772D31">
            <w:pPr>
              <w:pStyle w:val="ConsPlusNormal"/>
            </w:pPr>
            <w:r>
              <w:t>Кабинетная защита, ограждение зоны резания, телескопическая защита направляющих</w:t>
            </w:r>
          </w:p>
        </w:tc>
        <w:tc>
          <w:tcPr>
            <w:tcW w:w="1444" w:type="dxa"/>
          </w:tcPr>
          <w:p w:rsidR="00772D31" w:rsidRDefault="00772D31">
            <w:pPr>
              <w:pStyle w:val="ConsPlusNormal"/>
              <w:jc w:val="center"/>
            </w:pPr>
            <w:r>
              <w:t>7</w:t>
            </w:r>
          </w:p>
        </w:tc>
        <w:tc>
          <w:tcPr>
            <w:tcW w:w="1444" w:type="dxa"/>
          </w:tcPr>
          <w:p w:rsidR="00772D31" w:rsidRDefault="00772D31">
            <w:pPr>
              <w:pStyle w:val="ConsPlusNormal"/>
              <w:jc w:val="center"/>
            </w:pPr>
            <w:r>
              <w:t>9</w:t>
            </w:r>
          </w:p>
        </w:tc>
      </w:tr>
      <w:tr w:rsidR="00772D31">
        <w:tc>
          <w:tcPr>
            <w:tcW w:w="6180" w:type="dxa"/>
          </w:tcPr>
          <w:p w:rsidR="00772D31" w:rsidRDefault="00772D31">
            <w:pPr>
              <w:pStyle w:val="ConsPlusNormal"/>
            </w:pPr>
            <w:r>
              <w:lastRenderedPageBreak/>
              <w:t>Система подачи и очистки смазочно-охлаждающих жидкостей</w:t>
            </w:r>
          </w:p>
        </w:tc>
        <w:tc>
          <w:tcPr>
            <w:tcW w:w="1444" w:type="dxa"/>
          </w:tcPr>
          <w:p w:rsidR="00772D31" w:rsidRDefault="00772D31">
            <w:pPr>
              <w:pStyle w:val="ConsPlusNormal"/>
              <w:jc w:val="center"/>
            </w:pPr>
            <w:r>
              <w:t>5</w:t>
            </w:r>
          </w:p>
        </w:tc>
        <w:tc>
          <w:tcPr>
            <w:tcW w:w="1444" w:type="dxa"/>
          </w:tcPr>
          <w:p w:rsidR="00772D31" w:rsidRDefault="00772D31">
            <w:pPr>
              <w:pStyle w:val="ConsPlusNormal"/>
              <w:jc w:val="center"/>
            </w:pPr>
            <w:r>
              <w:t>6</w:t>
            </w:r>
          </w:p>
        </w:tc>
      </w:tr>
      <w:tr w:rsidR="00772D31">
        <w:tc>
          <w:tcPr>
            <w:tcW w:w="6180" w:type="dxa"/>
          </w:tcPr>
          <w:p w:rsidR="00772D31" w:rsidRDefault="00772D31">
            <w:pPr>
              <w:pStyle w:val="ConsPlusNormal"/>
            </w:pPr>
            <w:r>
              <w:t>Устройство удаления стружки (транспортер стружки)</w:t>
            </w:r>
          </w:p>
        </w:tc>
        <w:tc>
          <w:tcPr>
            <w:tcW w:w="1444" w:type="dxa"/>
          </w:tcPr>
          <w:p w:rsidR="00772D31" w:rsidRDefault="00772D31">
            <w:pPr>
              <w:pStyle w:val="ConsPlusNormal"/>
              <w:jc w:val="center"/>
            </w:pPr>
            <w:r>
              <w:t>7</w:t>
            </w:r>
          </w:p>
        </w:tc>
        <w:tc>
          <w:tcPr>
            <w:tcW w:w="1444" w:type="dxa"/>
          </w:tcPr>
          <w:p w:rsidR="00772D31" w:rsidRDefault="00772D31">
            <w:pPr>
              <w:pStyle w:val="ConsPlusNormal"/>
              <w:jc w:val="center"/>
            </w:pPr>
            <w:r>
              <w:t>10</w:t>
            </w:r>
          </w:p>
        </w:tc>
      </w:tr>
      <w:tr w:rsidR="00772D31">
        <w:tc>
          <w:tcPr>
            <w:tcW w:w="6180" w:type="dxa"/>
          </w:tcPr>
          <w:p w:rsidR="00772D31" w:rsidRDefault="00772D31">
            <w:pPr>
              <w:pStyle w:val="ConsPlusNormal"/>
            </w:pPr>
            <w:r>
              <w:t>Гидро - и пневмосистемы</w:t>
            </w:r>
          </w:p>
        </w:tc>
        <w:tc>
          <w:tcPr>
            <w:tcW w:w="1444" w:type="dxa"/>
          </w:tcPr>
          <w:p w:rsidR="00772D31" w:rsidRDefault="00772D31">
            <w:pPr>
              <w:pStyle w:val="ConsPlusNormal"/>
              <w:jc w:val="center"/>
            </w:pPr>
            <w:r>
              <w:t>4</w:t>
            </w:r>
          </w:p>
        </w:tc>
        <w:tc>
          <w:tcPr>
            <w:tcW w:w="1444" w:type="dxa"/>
          </w:tcPr>
          <w:p w:rsidR="00772D31" w:rsidRDefault="00772D31">
            <w:pPr>
              <w:pStyle w:val="ConsPlusNormal"/>
              <w:jc w:val="center"/>
            </w:pPr>
            <w:r>
              <w:t>6</w:t>
            </w:r>
          </w:p>
        </w:tc>
      </w:tr>
      <w:tr w:rsidR="00772D31">
        <w:tc>
          <w:tcPr>
            <w:tcW w:w="6180" w:type="dxa"/>
          </w:tcPr>
          <w:p w:rsidR="00772D31" w:rsidRDefault="00772D31">
            <w:pPr>
              <w:pStyle w:val="ConsPlusNormal"/>
            </w:pPr>
            <w:r>
              <w:t>Стол поворотный с одной управляемой осью вращения</w:t>
            </w:r>
          </w:p>
        </w:tc>
        <w:tc>
          <w:tcPr>
            <w:tcW w:w="1444" w:type="dxa"/>
          </w:tcPr>
          <w:p w:rsidR="00772D31" w:rsidRDefault="00772D31">
            <w:pPr>
              <w:pStyle w:val="ConsPlusNormal"/>
              <w:jc w:val="center"/>
            </w:pPr>
            <w:r>
              <w:t>4</w:t>
            </w:r>
          </w:p>
        </w:tc>
        <w:tc>
          <w:tcPr>
            <w:tcW w:w="1444" w:type="dxa"/>
          </w:tcPr>
          <w:p w:rsidR="00772D31" w:rsidRDefault="00772D31">
            <w:pPr>
              <w:pStyle w:val="ConsPlusNormal"/>
              <w:jc w:val="center"/>
            </w:pPr>
            <w:r>
              <w:t>6</w:t>
            </w:r>
          </w:p>
        </w:tc>
      </w:tr>
      <w:tr w:rsidR="00772D31">
        <w:tc>
          <w:tcPr>
            <w:tcW w:w="6180" w:type="dxa"/>
          </w:tcPr>
          <w:p w:rsidR="00772D31" w:rsidRDefault="00772D31">
            <w:pPr>
              <w:pStyle w:val="ConsPlusNormal"/>
            </w:pPr>
            <w:r>
              <w:t>Стол поворотный с 2 поворотными осями (глобусный стол)</w:t>
            </w:r>
          </w:p>
        </w:tc>
        <w:tc>
          <w:tcPr>
            <w:tcW w:w="1444" w:type="dxa"/>
          </w:tcPr>
          <w:p w:rsidR="00772D31" w:rsidRDefault="00772D31">
            <w:pPr>
              <w:pStyle w:val="ConsPlusNormal"/>
              <w:jc w:val="center"/>
            </w:pPr>
            <w:r>
              <w:t>6</w:t>
            </w:r>
          </w:p>
        </w:tc>
        <w:tc>
          <w:tcPr>
            <w:tcW w:w="1444" w:type="dxa"/>
          </w:tcPr>
          <w:p w:rsidR="00772D31" w:rsidRDefault="00772D31">
            <w:pPr>
              <w:pStyle w:val="ConsPlusNormal"/>
              <w:jc w:val="center"/>
            </w:pPr>
            <w:r>
              <w:t>10</w:t>
            </w:r>
          </w:p>
        </w:tc>
      </w:tr>
      <w:tr w:rsidR="00772D31">
        <w:tc>
          <w:tcPr>
            <w:tcW w:w="6180" w:type="dxa"/>
          </w:tcPr>
          <w:p w:rsidR="00772D31" w:rsidRDefault="00772D31">
            <w:pPr>
              <w:pStyle w:val="ConsPlusNormal"/>
            </w:pPr>
            <w:r>
              <w:t>Стол подвижный</w:t>
            </w:r>
          </w:p>
        </w:tc>
        <w:tc>
          <w:tcPr>
            <w:tcW w:w="1444" w:type="dxa"/>
          </w:tcPr>
          <w:p w:rsidR="00772D31" w:rsidRDefault="00772D31">
            <w:pPr>
              <w:pStyle w:val="ConsPlusNormal"/>
              <w:jc w:val="center"/>
            </w:pPr>
            <w:r>
              <w:t>6</w:t>
            </w:r>
          </w:p>
        </w:tc>
        <w:tc>
          <w:tcPr>
            <w:tcW w:w="1444" w:type="dxa"/>
          </w:tcPr>
          <w:p w:rsidR="00772D31" w:rsidRDefault="00772D31">
            <w:pPr>
              <w:pStyle w:val="ConsPlusNormal"/>
              <w:jc w:val="center"/>
            </w:pPr>
            <w:r>
              <w:t>8</w:t>
            </w:r>
          </w:p>
        </w:tc>
      </w:tr>
      <w:tr w:rsidR="00772D31">
        <w:tc>
          <w:tcPr>
            <w:tcW w:w="6180" w:type="dxa"/>
          </w:tcPr>
          <w:p w:rsidR="00772D31" w:rsidRDefault="00772D31">
            <w:pPr>
              <w:pStyle w:val="ConsPlusNormal"/>
            </w:pPr>
            <w:r>
              <w:t>Гидроабразивная головка</w:t>
            </w:r>
          </w:p>
        </w:tc>
        <w:tc>
          <w:tcPr>
            <w:tcW w:w="1444" w:type="dxa"/>
          </w:tcPr>
          <w:p w:rsidR="00772D31" w:rsidRDefault="00772D31">
            <w:pPr>
              <w:pStyle w:val="ConsPlusNormal"/>
              <w:jc w:val="center"/>
            </w:pPr>
            <w:r>
              <w:t>6</w:t>
            </w:r>
          </w:p>
        </w:tc>
        <w:tc>
          <w:tcPr>
            <w:tcW w:w="1444" w:type="dxa"/>
          </w:tcPr>
          <w:p w:rsidR="00772D31" w:rsidRDefault="00772D31">
            <w:pPr>
              <w:pStyle w:val="ConsPlusNormal"/>
              <w:jc w:val="center"/>
            </w:pPr>
            <w:r>
              <w:t>9</w:t>
            </w:r>
          </w:p>
        </w:tc>
      </w:tr>
      <w:tr w:rsidR="00772D31">
        <w:tc>
          <w:tcPr>
            <w:tcW w:w="6180" w:type="dxa"/>
          </w:tcPr>
          <w:p w:rsidR="00772D31" w:rsidRDefault="00772D31">
            <w:pPr>
              <w:pStyle w:val="ConsPlusNormal"/>
            </w:pPr>
            <w:r>
              <w:t>Приводные блоки</w:t>
            </w:r>
          </w:p>
        </w:tc>
        <w:tc>
          <w:tcPr>
            <w:tcW w:w="1444" w:type="dxa"/>
          </w:tcPr>
          <w:p w:rsidR="00772D31" w:rsidRDefault="00772D31">
            <w:pPr>
              <w:pStyle w:val="ConsPlusNormal"/>
              <w:jc w:val="center"/>
            </w:pPr>
            <w:r>
              <w:t>5</w:t>
            </w:r>
          </w:p>
        </w:tc>
        <w:tc>
          <w:tcPr>
            <w:tcW w:w="1444" w:type="dxa"/>
          </w:tcPr>
          <w:p w:rsidR="00772D31" w:rsidRDefault="00772D31">
            <w:pPr>
              <w:pStyle w:val="ConsPlusNormal"/>
              <w:jc w:val="center"/>
            </w:pPr>
            <w:r>
              <w:t>6</w:t>
            </w:r>
          </w:p>
        </w:tc>
      </w:tr>
      <w:tr w:rsidR="00772D31">
        <w:tc>
          <w:tcPr>
            <w:tcW w:w="6180" w:type="dxa"/>
            <w:tcBorders>
              <w:bottom w:val="single" w:sz="4" w:space="0" w:color="auto"/>
            </w:tcBorders>
          </w:tcPr>
          <w:p w:rsidR="00772D31" w:rsidRDefault="00772D31">
            <w:pPr>
              <w:pStyle w:val="ConsPlusNormal"/>
            </w:pPr>
            <w:r>
              <w:t>Фрезерные головки</w:t>
            </w:r>
          </w:p>
        </w:tc>
        <w:tc>
          <w:tcPr>
            <w:tcW w:w="1444" w:type="dxa"/>
            <w:tcBorders>
              <w:bottom w:val="single" w:sz="4" w:space="0" w:color="auto"/>
            </w:tcBorders>
          </w:tcPr>
          <w:p w:rsidR="00772D31" w:rsidRDefault="00772D31">
            <w:pPr>
              <w:pStyle w:val="ConsPlusNormal"/>
              <w:jc w:val="center"/>
            </w:pPr>
            <w:r>
              <w:t>7</w:t>
            </w:r>
          </w:p>
        </w:tc>
        <w:tc>
          <w:tcPr>
            <w:tcW w:w="1444" w:type="dxa"/>
            <w:tcBorders>
              <w:bottom w:val="single" w:sz="4" w:space="0" w:color="auto"/>
            </w:tcBorders>
          </w:tcPr>
          <w:p w:rsidR="00772D31" w:rsidRDefault="00772D31">
            <w:pPr>
              <w:pStyle w:val="ConsPlusNormal"/>
              <w:jc w:val="center"/>
            </w:pPr>
            <w:r>
              <w:t>8</w:t>
            </w:r>
          </w:p>
        </w:tc>
      </w:tr>
    </w:tbl>
    <w:p w:rsidR="00772D31" w:rsidRDefault="00772D31">
      <w:pPr>
        <w:pStyle w:val="ConsPlusNormal"/>
        <w:jc w:val="both"/>
      </w:pPr>
    </w:p>
    <w:p w:rsidR="00772D31" w:rsidRDefault="00772D31">
      <w:pPr>
        <w:pStyle w:val="ConsPlusNormal"/>
        <w:ind w:firstLine="540"/>
        <w:jc w:val="both"/>
      </w:pPr>
      <w:r>
        <w:t xml:space="preserve">В случае отсутствия станкоинструментальной продукции в перечне типов продукции, предусмотренной разделом I настоящего приложения и классифицируемой кодом по ОК 034-2014 (КПЕС 2008) </w:t>
      </w:r>
      <w:hyperlink r:id="rId231" w:history="1">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232" w:history="1">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772D31" w:rsidRDefault="00772D31">
      <w:pPr>
        <w:pStyle w:val="ConsPlusNormal"/>
      </w:pPr>
    </w:p>
    <w:tbl>
      <w:tblPr>
        <w:tblW w:w="5000" w:type="pct"/>
        <w:tblCellMar>
          <w:left w:w="0" w:type="dxa"/>
          <w:right w:w="0" w:type="dxa"/>
        </w:tblCellMar>
        <w:tblLook w:val="0000"/>
      </w:tblPr>
      <w:tblGrid>
        <w:gridCol w:w="60"/>
        <w:gridCol w:w="113"/>
        <w:gridCol w:w="9921"/>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pPr>
          </w:p>
        </w:tc>
        <w:tc>
          <w:tcPr>
            <w:tcW w:w="113" w:type="dxa"/>
            <w:shd w:val="clear" w:color="auto" w:fill="F4F3F8"/>
            <w:tcMar>
              <w:top w:w="0" w:type="dxa"/>
              <w:left w:w="0" w:type="dxa"/>
              <w:bottom w:w="0" w:type="dxa"/>
              <w:right w:w="0" w:type="dxa"/>
            </w:tcMar>
          </w:tcPr>
          <w:p w:rsidR="00772D31" w:rsidRDefault="00772D31">
            <w:pPr>
              <w:pStyle w:val="ConsPlusNormal"/>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 xml:space="preserve">Пп. "и" п. 3 </w:t>
            </w:r>
            <w:hyperlink w:anchor="Par30" w:tooltip="11. Настоящее постановление вступает в силу со дня его официального опубликования, за исключением подпунктов &quot;а&quot; (кроме раздела II), &quot;б&quot;, &quot;в&quot;, &quot;з&quot; и &quot;и&quot; пункта 3 изменений, утвержденных настоящим постановлением, которые вступают в силу по истечении 90 дней со дня официального опубликования настоящего постановления." w:history="1">
              <w:r>
                <w:rPr>
                  <w:color w:val="0000FF"/>
                </w:rPr>
                <w:t>вступает</w:t>
              </w:r>
            </w:hyperlink>
            <w:r>
              <w:rPr>
                <w:color w:val="392C69"/>
              </w:rPr>
              <w:t xml:space="preserve"> в силу с 05.07.2022.</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pPr>
    </w:p>
    <w:tbl>
      <w:tblPr>
        <w:tblW w:w="5000" w:type="pct"/>
        <w:tblCellMar>
          <w:left w:w="0" w:type="dxa"/>
          <w:right w:w="0" w:type="dxa"/>
        </w:tblCellMar>
        <w:tblLook w:val="0000"/>
      </w:tblPr>
      <w:tblGrid>
        <w:gridCol w:w="60"/>
        <w:gridCol w:w="113"/>
        <w:gridCol w:w="9921"/>
        <w:gridCol w:w="113"/>
      </w:tblGrid>
      <w:tr w:rsidR="00772D3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2D31" w:rsidRDefault="00772D31">
            <w:pPr>
              <w:pStyle w:val="ConsPlusNormal"/>
            </w:pPr>
          </w:p>
        </w:tc>
        <w:tc>
          <w:tcPr>
            <w:tcW w:w="113" w:type="dxa"/>
            <w:shd w:val="clear" w:color="auto" w:fill="F4F3F8"/>
            <w:tcMar>
              <w:top w:w="0" w:type="dxa"/>
              <w:left w:w="0" w:type="dxa"/>
              <w:bottom w:w="0" w:type="dxa"/>
              <w:right w:w="0" w:type="dxa"/>
            </w:tcMar>
          </w:tcPr>
          <w:p w:rsidR="00772D31" w:rsidRDefault="00772D31">
            <w:pPr>
              <w:pStyle w:val="ConsPlusNormal"/>
            </w:pPr>
          </w:p>
        </w:tc>
        <w:tc>
          <w:tcPr>
            <w:tcW w:w="0" w:type="auto"/>
            <w:shd w:val="clear" w:color="auto" w:fill="F4F3F8"/>
            <w:tcMar>
              <w:top w:w="113" w:type="dxa"/>
              <w:left w:w="0" w:type="dxa"/>
              <w:bottom w:w="113" w:type="dxa"/>
              <w:right w:w="0" w:type="dxa"/>
            </w:tcMar>
          </w:tcPr>
          <w:p w:rsidR="00772D31" w:rsidRDefault="00772D31">
            <w:pPr>
              <w:pStyle w:val="ConsPlusNormal"/>
              <w:jc w:val="both"/>
              <w:rPr>
                <w:color w:val="392C69"/>
              </w:rPr>
            </w:pPr>
            <w:r>
              <w:rPr>
                <w:color w:val="392C69"/>
              </w:rPr>
              <w:t>КонсультантПлюс: примечание.</w:t>
            </w:r>
          </w:p>
          <w:p w:rsidR="00772D31" w:rsidRDefault="00772D31">
            <w:pPr>
              <w:pStyle w:val="ConsPlusNormal"/>
              <w:jc w:val="both"/>
              <w:rPr>
                <w:color w:val="392C69"/>
              </w:rPr>
            </w:pPr>
            <w:r>
              <w:rPr>
                <w:color w:val="392C69"/>
              </w:rPr>
              <w:t xml:space="preserve">Постановление Правительства РФ от 17.07.2015 N 719 было ранее (с 01.03.2022) дополнено примечанием с таким же номером </w:t>
            </w:r>
            <w:hyperlink r:id="rId233" w:history="1">
              <w:r>
                <w:rPr>
                  <w:color w:val="0000FF"/>
                </w:rPr>
                <w:t>Постановлением</w:t>
              </w:r>
            </w:hyperlink>
            <w:r>
              <w:rPr>
                <w:color w:val="392C69"/>
              </w:rPr>
              <w:t xml:space="preserve"> Правительства РФ от 26.02.2022 N 250.</w:t>
            </w:r>
          </w:p>
        </w:tc>
        <w:tc>
          <w:tcPr>
            <w:tcW w:w="113" w:type="dxa"/>
            <w:shd w:val="clear" w:color="auto" w:fill="F4F3F8"/>
            <w:tcMar>
              <w:top w:w="0" w:type="dxa"/>
              <w:left w:w="0" w:type="dxa"/>
              <w:bottom w:w="0" w:type="dxa"/>
              <w:right w:w="0" w:type="dxa"/>
            </w:tcMar>
          </w:tcPr>
          <w:p w:rsidR="00772D31" w:rsidRDefault="00772D31">
            <w:pPr>
              <w:pStyle w:val="ConsPlusNormal"/>
              <w:jc w:val="both"/>
              <w:rPr>
                <w:color w:val="392C69"/>
              </w:rPr>
            </w:pPr>
          </w:p>
        </w:tc>
      </w:tr>
    </w:tbl>
    <w:p w:rsidR="00772D31" w:rsidRDefault="00772D31">
      <w:pPr>
        <w:pStyle w:val="ConsPlusNormal"/>
        <w:spacing w:before="300"/>
        <w:ind w:firstLine="540"/>
        <w:jc w:val="both"/>
      </w:pPr>
      <w:bookmarkStart w:id="9" w:name="Par2073"/>
      <w:bookmarkEnd w:id="9"/>
      <w:r>
        <w:t xml:space="preserve">и) </w:t>
      </w:r>
      <w:hyperlink r:id="rId234" w:history="1">
        <w:r>
          <w:rPr>
            <w:color w:val="0000FF"/>
          </w:rPr>
          <w:t>дополнить</w:t>
        </w:r>
      </w:hyperlink>
      <w:r>
        <w:t xml:space="preserve"> примечанием 19 следующего содержания:</w:t>
      </w:r>
    </w:p>
    <w:p w:rsidR="00772D31" w:rsidRDefault="00772D31">
      <w:pPr>
        <w:pStyle w:val="ConsPlusNormal"/>
        <w:spacing w:before="240"/>
        <w:ind w:firstLine="540"/>
        <w:jc w:val="both"/>
      </w:pPr>
      <w:r>
        <w:t xml:space="preserve">"19. Для целей отнесения продукции тяжелого машиностроения, классифицируемой кодами по ОК 034-2014 (КПЕС 2008) </w:t>
      </w:r>
      <w:hyperlink r:id="rId235" w:history="1">
        <w:r>
          <w:rPr>
            <w:color w:val="0000FF"/>
          </w:rPr>
          <w:t>28.22.14.110</w:t>
        </w:r>
      </w:hyperlink>
      <w:r>
        <w:t xml:space="preserve">, </w:t>
      </w:r>
      <w:hyperlink r:id="rId236" w:history="1">
        <w:r>
          <w:rPr>
            <w:color w:val="0000FF"/>
          </w:rPr>
          <w:t>28.22.14.121</w:t>
        </w:r>
      </w:hyperlink>
      <w:r>
        <w:t xml:space="preserve">, </w:t>
      </w:r>
      <w:hyperlink r:id="rId237" w:history="1">
        <w:r>
          <w:rPr>
            <w:color w:val="0000FF"/>
          </w:rPr>
          <w:t>28.22.14.122</w:t>
        </w:r>
      </w:hyperlink>
      <w:r>
        <w:t xml:space="preserve">, </w:t>
      </w:r>
      <w:hyperlink r:id="rId238" w:history="1">
        <w:r>
          <w:rPr>
            <w:color w:val="0000FF"/>
          </w:rPr>
          <w:t>28.22.14.123</w:t>
        </w:r>
      </w:hyperlink>
      <w:r>
        <w:t xml:space="preserve">, </w:t>
      </w:r>
      <w:hyperlink r:id="rId239" w:history="1">
        <w:r>
          <w:rPr>
            <w:color w:val="0000FF"/>
          </w:rPr>
          <w:t>28.22.14.125</w:t>
        </w:r>
      </w:hyperlink>
      <w:r>
        <w:t xml:space="preserve">, </w:t>
      </w:r>
      <w:hyperlink r:id="rId240" w:history="1">
        <w:r>
          <w:rPr>
            <w:color w:val="0000FF"/>
          </w:rPr>
          <w:t>28.22.14.126</w:t>
        </w:r>
      </w:hyperlink>
      <w:r>
        <w:t xml:space="preserve">, </w:t>
      </w:r>
      <w:hyperlink r:id="rId241" w:history="1">
        <w:r>
          <w:rPr>
            <w:color w:val="0000FF"/>
          </w:rPr>
          <w:t>28.22.14.129</w:t>
        </w:r>
      </w:hyperlink>
      <w:r>
        <w:t xml:space="preserve">, </w:t>
      </w:r>
      <w:hyperlink r:id="rId242" w:history="1">
        <w:r>
          <w:rPr>
            <w:color w:val="0000FF"/>
          </w:rPr>
          <w:t>28.22.14.140</w:t>
        </w:r>
      </w:hyperlink>
      <w:r>
        <w:t xml:space="preserve">, </w:t>
      </w:r>
      <w:hyperlink r:id="rId243" w:history="1">
        <w:r>
          <w:rPr>
            <w:color w:val="0000FF"/>
          </w:rPr>
          <w:t>28.22.14.152</w:t>
        </w:r>
      </w:hyperlink>
      <w:r>
        <w:t xml:space="preserve">, </w:t>
      </w:r>
      <w:hyperlink r:id="rId244" w:history="1">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2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246" w:history="1">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w:t>
      </w:r>
      <w:r>
        <w:lastRenderedPageBreak/>
        <w:t>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772D31" w:rsidRDefault="00772D31">
      <w:pPr>
        <w:pStyle w:val="ConsPlusNormal"/>
        <w:jc w:val="both"/>
      </w:pPr>
    </w:p>
    <w:p w:rsidR="00772D31" w:rsidRDefault="00772D31">
      <w:pPr>
        <w:pStyle w:val="ConsPlusNormal"/>
        <w:sectPr w:rsidR="00772D31">
          <w:headerReference w:type="default" r:id="rId247"/>
          <w:footerReference w:type="default" r:id="rId24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701"/>
        <w:gridCol w:w="3118"/>
        <w:gridCol w:w="1772"/>
        <w:gridCol w:w="1772"/>
        <w:gridCol w:w="1772"/>
        <w:gridCol w:w="1772"/>
      </w:tblGrid>
      <w:tr w:rsidR="00772D31">
        <w:tc>
          <w:tcPr>
            <w:tcW w:w="1701" w:type="dxa"/>
            <w:tcBorders>
              <w:top w:val="single" w:sz="4" w:space="0" w:color="auto"/>
              <w:bottom w:val="single" w:sz="4" w:space="0" w:color="auto"/>
              <w:right w:val="single" w:sz="4" w:space="0" w:color="auto"/>
            </w:tcBorders>
          </w:tcPr>
          <w:p w:rsidR="00772D31" w:rsidRDefault="00772D31">
            <w:pPr>
              <w:pStyle w:val="ConsPlusNormal"/>
              <w:jc w:val="center"/>
            </w:pPr>
            <w:r>
              <w:lastRenderedPageBreak/>
              <w:t xml:space="preserve">Код по </w:t>
            </w:r>
            <w:hyperlink r:id="rId249" w:history="1">
              <w:r>
                <w:rPr>
                  <w:color w:val="0000FF"/>
                </w:rPr>
                <w:t>ОК 034-2014 (КПЕС 2008)</w:t>
              </w:r>
            </w:hyperlink>
          </w:p>
        </w:tc>
        <w:tc>
          <w:tcPr>
            <w:tcW w:w="3118" w:type="dxa"/>
            <w:tcBorders>
              <w:top w:val="single" w:sz="4" w:space="0" w:color="auto"/>
              <w:left w:val="single" w:sz="4" w:space="0" w:color="auto"/>
              <w:bottom w:val="single" w:sz="4" w:space="0" w:color="auto"/>
              <w:right w:val="single" w:sz="4" w:space="0" w:color="auto"/>
            </w:tcBorders>
          </w:tcPr>
          <w:p w:rsidR="00772D31" w:rsidRDefault="00772D31">
            <w:pPr>
              <w:pStyle w:val="ConsPlusNormal"/>
              <w:jc w:val="center"/>
            </w:pPr>
            <w:r>
              <w:t>Наименование продукции</w:t>
            </w:r>
          </w:p>
        </w:tc>
        <w:tc>
          <w:tcPr>
            <w:tcW w:w="1772" w:type="dxa"/>
            <w:tcBorders>
              <w:top w:val="single" w:sz="4" w:space="0" w:color="auto"/>
              <w:left w:val="single" w:sz="4" w:space="0" w:color="auto"/>
              <w:bottom w:val="single" w:sz="4" w:space="0" w:color="auto"/>
              <w:right w:val="single" w:sz="4" w:space="0" w:color="auto"/>
            </w:tcBorders>
          </w:tcPr>
          <w:p w:rsidR="00772D31" w:rsidRDefault="00772D31">
            <w:pPr>
              <w:pStyle w:val="ConsPlusNormal"/>
              <w:jc w:val="center"/>
            </w:pPr>
            <w:r>
              <w:t>До 31 декабря 2023 г.</w:t>
            </w:r>
          </w:p>
        </w:tc>
        <w:tc>
          <w:tcPr>
            <w:tcW w:w="1772" w:type="dxa"/>
            <w:tcBorders>
              <w:top w:val="single" w:sz="4" w:space="0" w:color="auto"/>
              <w:left w:val="single" w:sz="4" w:space="0" w:color="auto"/>
              <w:bottom w:val="single" w:sz="4" w:space="0" w:color="auto"/>
              <w:right w:val="single" w:sz="4" w:space="0" w:color="auto"/>
            </w:tcBorders>
          </w:tcPr>
          <w:p w:rsidR="00772D31" w:rsidRDefault="00772D31">
            <w:pPr>
              <w:pStyle w:val="ConsPlusNormal"/>
              <w:jc w:val="center"/>
            </w:pPr>
            <w:r>
              <w:t>До 31 декабря 2024 г.</w:t>
            </w:r>
          </w:p>
        </w:tc>
        <w:tc>
          <w:tcPr>
            <w:tcW w:w="1772" w:type="dxa"/>
            <w:tcBorders>
              <w:top w:val="single" w:sz="4" w:space="0" w:color="auto"/>
              <w:left w:val="single" w:sz="4" w:space="0" w:color="auto"/>
              <w:bottom w:val="single" w:sz="4" w:space="0" w:color="auto"/>
              <w:right w:val="single" w:sz="4" w:space="0" w:color="auto"/>
            </w:tcBorders>
          </w:tcPr>
          <w:p w:rsidR="00772D31" w:rsidRDefault="00772D31">
            <w:pPr>
              <w:pStyle w:val="ConsPlusNormal"/>
              <w:jc w:val="center"/>
            </w:pPr>
            <w:r>
              <w:t>До 31 декабря 2025 г.</w:t>
            </w:r>
          </w:p>
        </w:tc>
        <w:tc>
          <w:tcPr>
            <w:tcW w:w="1772" w:type="dxa"/>
            <w:tcBorders>
              <w:top w:val="single" w:sz="4" w:space="0" w:color="auto"/>
              <w:left w:val="single" w:sz="4" w:space="0" w:color="auto"/>
              <w:bottom w:val="single" w:sz="4" w:space="0" w:color="auto"/>
            </w:tcBorders>
          </w:tcPr>
          <w:p w:rsidR="00772D31" w:rsidRDefault="00772D31">
            <w:pPr>
              <w:pStyle w:val="ConsPlusNormal"/>
              <w:jc w:val="center"/>
            </w:pPr>
            <w:r>
              <w:t>С 1 января 2026 г.</w:t>
            </w:r>
          </w:p>
        </w:tc>
      </w:tr>
      <w:tr w:rsidR="00772D31">
        <w:tc>
          <w:tcPr>
            <w:tcW w:w="1701" w:type="dxa"/>
            <w:vMerge w:val="restart"/>
            <w:tcBorders>
              <w:top w:val="single" w:sz="4" w:space="0" w:color="auto"/>
            </w:tcBorders>
          </w:tcPr>
          <w:p w:rsidR="00772D31" w:rsidRDefault="00772D31">
            <w:pPr>
              <w:pStyle w:val="ConsPlusNormal"/>
              <w:jc w:val="center"/>
            </w:pPr>
            <w:r>
              <w:t>28.22.14.110</w:t>
            </w:r>
          </w:p>
        </w:tc>
        <w:tc>
          <w:tcPr>
            <w:tcW w:w="3118" w:type="dxa"/>
            <w:tcBorders>
              <w:top w:val="single" w:sz="4" w:space="0" w:color="auto"/>
            </w:tcBorders>
          </w:tcPr>
          <w:p w:rsidR="00772D31" w:rsidRDefault="00772D31">
            <w:pPr>
              <w:pStyle w:val="ConsPlusNormal"/>
            </w:pPr>
            <w:r>
              <w:t>Деррик-краны (с кабиной)</w:t>
            </w:r>
          </w:p>
        </w:tc>
        <w:tc>
          <w:tcPr>
            <w:tcW w:w="1772" w:type="dxa"/>
            <w:tcBorders>
              <w:top w:val="single" w:sz="4" w:space="0" w:color="auto"/>
            </w:tcBorders>
          </w:tcPr>
          <w:p w:rsidR="00772D31" w:rsidRDefault="00772D31">
            <w:pPr>
              <w:pStyle w:val="ConsPlusNormal"/>
              <w:jc w:val="center"/>
            </w:pPr>
            <w:r>
              <w:t>не менее 275 баллов</w:t>
            </w:r>
          </w:p>
        </w:tc>
        <w:tc>
          <w:tcPr>
            <w:tcW w:w="1772" w:type="dxa"/>
            <w:tcBorders>
              <w:top w:val="single" w:sz="4" w:space="0" w:color="auto"/>
            </w:tcBorders>
          </w:tcPr>
          <w:p w:rsidR="00772D31" w:rsidRDefault="00772D31">
            <w:pPr>
              <w:pStyle w:val="ConsPlusNormal"/>
              <w:jc w:val="center"/>
            </w:pPr>
            <w:r>
              <w:t>не менее 290 баллов</w:t>
            </w:r>
          </w:p>
        </w:tc>
        <w:tc>
          <w:tcPr>
            <w:tcW w:w="1772" w:type="dxa"/>
            <w:tcBorders>
              <w:top w:val="single" w:sz="4" w:space="0" w:color="auto"/>
            </w:tcBorders>
          </w:tcPr>
          <w:p w:rsidR="00772D31" w:rsidRDefault="00772D31">
            <w:pPr>
              <w:pStyle w:val="ConsPlusNormal"/>
              <w:jc w:val="center"/>
            </w:pPr>
            <w:r>
              <w:t>не менее 305 баллов</w:t>
            </w:r>
          </w:p>
        </w:tc>
        <w:tc>
          <w:tcPr>
            <w:tcW w:w="1772" w:type="dxa"/>
            <w:tcBorders>
              <w:top w:val="single" w:sz="4" w:space="0" w:color="auto"/>
            </w:tcBorders>
          </w:tcPr>
          <w:p w:rsidR="00772D31" w:rsidRDefault="00772D31">
            <w:pPr>
              <w:pStyle w:val="ConsPlusNormal"/>
              <w:jc w:val="center"/>
            </w:pPr>
            <w:r>
              <w:t>не менее 320 баллов</w:t>
            </w:r>
          </w:p>
        </w:tc>
      </w:tr>
      <w:tr w:rsidR="00772D31">
        <w:tc>
          <w:tcPr>
            <w:tcW w:w="1701" w:type="dxa"/>
            <w:vMerge/>
            <w:tcBorders>
              <w:top w:val="single" w:sz="4" w:space="0" w:color="auto"/>
            </w:tcBorders>
          </w:tcPr>
          <w:p w:rsidR="00772D31" w:rsidRDefault="00772D31">
            <w:pPr>
              <w:pStyle w:val="ConsPlusNormal"/>
              <w:jc w:val="center"/>
            </w:pPr>
          </w:p>
        </w:tc>
        <w:tc>
          <w:tcPr>
            <w:tcW w:w="3118" w:type="dxa"/>
          </w:tcPr>
          <w:p w:rsidR="00772D31" w:rsidRDefault="00772D31">
            <w:pPr>
              <w:pStyle w:val="ConsPlusNormal"/>
            </w:pPr>
            <w:r>
              <w:t>Деррик-краны (без кабины)</w:t>
            </w:r>
          </w:p>
        </w:tc>
        <w:tc>
          <w:tcPr>
            <w:tcW w:w="1772" w:type="dxa"/>
          </w:tcPr>
          <w:p w:rsidR="00772D31" w:rsidRDefault="00772D31">
            <w:pPr>
              <w:pStyle w:val="ConsPlusNormal"/>
              <w:jc w:val="center"/>
            </w:pPr>
            <w:r>
              <w:t>не менее 245 баллов</w:t>
            </w:r>
          </w:p>
        </w:tc>
        <w:tc>
          <w:tcPr>
            <w:tcW w:w="1772" w:type="dxa"/>
          </w:tcPr>
          <w:p w:rsidR="00772D31" w:rsidRDefault="00772D31">
            <w:pPr>
              <w:pStyle w:val="ConsPlusNormal"/>
              <w:jc w:val="center"/>
            </w:pPr>
            <w:r>
              <w:t>не менее 260 баллов</w:t>
            </w:r>
          </w:p>
        </w:tc>
        <w:tc>
          <w:tcPr>
            <w:tcW w:w="1772" w:type="dxa"/>
          </w:tcPr>
          <w:p w:rsidR="00772D31" w:rsidRDefault="00772D31">
            <w:pPr>
              <w:pStyle w:val="ConsPlusNormal"/>
              <w:jc w:val="center"/>
            </w:pPr>
            <w:r>
              <w:t>не менее 275 баллов</w:t>
            </w:r>
          </w:p>
        </w:tc>
        <w:tc>
          <w:tcPr>
            <w:tcW w:w="1772" w:type="dxa"/>
          </w:tcPr>
          <w:p w:rsidR="00772D31" w:rsidRDefault="00772D31">
            <w:pPr>
              <w:pStyle w:val="ConsPlusNormal"/>
              <w:jc w:val="center"/>
            </w:pPr>
            <w:r>
              <w:t>не менее 290 баллов</w:t>
            </w:r>
          </w:p>
        </w:tc>
      </w:tr>
      <w:tr w:rsidR="00772D31">
        <w:tc>
          <w:tcPr>
            <w:tcW w:w="1701" w:type="dxa"/>
            <w:vMerge w:val="restart"/>
          </w:tcPr>
          <w:p w:rsidR="00772D31" w:rsidRDefault="00772D31">
            <w:pPr>
              <w:pStyle w:val="ConsPlusNormal"/>
              <w:jc w:val="center"/>
            </w:pPr>
            <w:r>
              <w:t>28.22.14.121</w:t>
            </w:r>
          </w:p>
        </w:tc>
        <w:tc>
          <w:tcPr>
            <w:tcW w:w="3118" w:type="dxa"/>
          </w:tcPr>
          <w:p w:rsidR="00772D31" w:rsidRDefault="00772D31">
            <w:pPr>
              <w:pStyle w:val="ConsPlusNormal"/>
            </w:pPr>
            <w:r>
              <w:t>Краны мостовые электрические (с кабиной)</w:t>
            </w:r>
          </w:p>
        </w:tc>
        <w:tc>
          <w:tcPr>
            <w:tcW w:w="1772" w:type="dxa"/>
          </w:tcPr>
          <w:p w:rsidR="00772D31" w:rsidRDefault="00772D31">
            <w:pPr>
              <w:pStyle w:val="ConsPlusNormal"/>
              <w:jc w:val="center"/>
            </w:pPr>
            <w:r>
              <w:t>не менее 260 баллов</w:t>
            </w:r>
          </w:p>
        </w:tc>
        <w:tc>
          <w:tcPr>
            <w:tcW w:w="1772" w:type="dxa"/>
          </w:tcPr>
          <w:p w:rsidR="00772D31" w:rsidRDefault="00772D31">
            <w:pPr>
              <w:pStyle w:val="ConsPlusNormal"/>
              <w:jc w:val="center"/>
            </w:pPr>
            <w:r>
              <w:t>не менее 275 баллов</w:t>
            </w:r>
          </w:p>
        </w:tc>
        <w:tc>
          <w:tcPr>
            <w:tcW w:w="1772" w:type="dxa"/>
          </w:tcPr>
          <w:p w:rsidR="00772D31" w:rsidRDefault="00772D31">
            <w:pPr>
              <w:pStyle w:val="ConsPlusNormal"/>
              <w:jc w:val="center"/>
            </w:pPr>
            <w:r>
              <w:t>не менее 290 баллов</w:t>
            </w:r>
          </w:p>
        </w:tc>
        <w:tc>
          <w:tcPr>
            <w:tcW w:w="1772" w:type="dxa"/>
          </w:tcPr>
          <w:p w:rsidR="00772D31" w:rsidRDefault="00772D31">
            <w:pPr>
              <w:pStyle w:val="ConsPlusNormal"/>
              <w:jc w:val="center"/>
            </w:pPr>
            <w:r>
              <w:t>не менее 305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мостовые электрические (без кабины)</w:t>
            </w:r>
          </w:p>
        </w:tc>
        <w:tc>
          <w:tcPr>
            <w:tcW w:w="1772" w:type="dxa"/>
          </w:tcPr>
          <w:p w:rsidR="00772D31" w:rsidRDefault="00772D31">
            <w:pPr>
              <w:pStyle w:val="ConsPlusNormal"/>
              <w:jc w:val="center"/>
            </w:pPr>
            <w:r>
              <w:t>не менее 230 баллов</w:t>
            </w:r>
          </w:p>
        </w:tc>
        <w:tc>
          <w:tcPr>
            <w:tcW w:w="1772" w:type="dxa"/>
          </w:tcPr>
          <w:p w:rsidR="00772D31" w:rsidRDefault="00772D31">
            <w:pPr>
              <w:pStyle w:val="ConsPlusNormal"/>
              <w:jc w:val="center"/>
            </w:pPr>
            <w:r>
              <w:t>не менее 245 баллов</w:t>
            </w:r>
          </w:p>
        </w:tc>
        <w:tc>
          <w:tcPr>
            <w:tcW w:w="1772" w:type="dxa"/>
          </w:tcPr>
          <w:p w:rsidR="00772D31" w:rsidRDefault="00772D31">
            <w:pPr>
              <w:pStyle w:val="ConsPlusNormal"/>
              <w:jc w:val="center"/>
            </w:pPr>
            <w:r>
              <w:t>не менее 260 баллов</w:t>
            </w:r>
          </w:p>
        </w:tc>
        <w:tc>
          <w:tcPr>
            <w:tcW w:w="1772" w:type="dxa"/>
          </w:tcPr>
          <w:p w:rsidR="00772D31" w:rsidRDefault="00772D31">
            <w:pPr>
              <w:pStyle w:val="ConsPlusNormal"/>
              <w:jc w:val="center"/>
            </w:pPr>
            <w:r>
              <w:t>не менее 275 баллов</w:t>
            </w:r>
          </w:p>
        </w:tc>
      </w:tr>
      <w:tr w:rsidR="00772D31">
        <w:tc>
          <w:tcPr>
            <w:tcW w:w="1701" w:type="dxa"/>
            <w:vMerge w:val="restart"/>
          </w:tcPr>
          <w:p w:rsidR="00772D31" w:rsidRDefault="00772D31">
            <w:pPr>
              <w:pStyle w:val="ConsPlusNormal"/>
              <w:jc w:val="center"/>
            </w:pPr>
            <w:r>
              <w:t>28.22.14.122</w:t>
            </w:r>
          </w:p>
        </w:tc>
        <w:tc>
          <w:tcPr>
            <w:tcW w:w="3118" w:type="dxa"/>
          </w:tcPr>
          <w:p w:rsidR="00772D31" w:rsidRDefault="00772D31">
            <w:pPr>
              <w:pStyle w:val="ConsPlusNormal"/>
            </w:pPr>
            <w:r>
              <w:t>Краны козловые и полукозловые электрические (с кабиной)</w:t>
            </w:r>
          </w:p>
        </w:tc>
        <w:tc>
          <w:tcPr>
            <w:tcW w:w="1772" w:type="dxa"/>
          </w:tcPr>
          <w:p w:rsidR="00772D31" w:rsidRDefault="00772D31">
            <w:pPr>
              <w:pStyle w:val="ConsPlusNormal"/>
              <w:jc w:val="center"/>
            </w:pPr>
            <w:r>
              <w:t>не менее 280 баллов</w:t>
            </w:r>
          </w:p>
        </w:tc>
        <w:tc>
          <w:tcPr>
            <w:tcW w:w="1772" w:type="dxa"/>
          </w:tcPr>
          <w:p w:rsidR="00772D31" w:rsidRDefault="00772D31">
            <w:pPr>
              <w:pStyle w:val="ConsPlusNormal"/>
              <w:jc w:val="center"/>
            </w:pPr>
            <w:r>
              <w:t>не менее 295 баллов</w:t>
            </w:r>
          </w:p>
        </w:tc>
        <w:tc>
          <w:tcPr>
            <w:tcW w:w="1772" w:type="dxa"/>
          </w:tcPr>
          <w:p w:rsidR="00772D31" w:rsidRDefault="00772D31">
            <w:pPr>
              <w:pStyle w:val="ConsPlusNormal"/>
              <w:jc w:val="center"/>
            </w:pPr>
            <w:r>
              <w:t>не менее 310 баллов</w:t>
            </w:r>
          </w:p>
        </w:tc>
        <w:tc>
          <w:tcPr>
            <w:tcW w:w="1772" w:type="dxa"/>
          </w:tcPr>
          <w:p w:rsidR="00772D31" w:rsidRDefault="00772D31">
            <w:pPr>
              <w:pStyle w:val="ConsPlusNormal"/>
              <w:jc w:val="center"/>
            </w:pPr>
            <w:r>
              <w:t>не менее 325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козловые и полукозловые электрические (без кабины)</w:t>
            </w:r>
          </w:p>
        </w:tc>
        <w:tc>
          <w:tcPr>
            <w:tcW w:w="1772" w:type="dxa"/>
          </w:tcPr>
          <w:p w:rsidR="00772D31" w:rsidRDefault="00772D31">
            <w:pPr>
              <w:pStyle w:val="ConsPlusNormal"/>
              <w:jc w:val="center"/>
            </w:pPr>
            <w:r>
              <w:t>не менее 250 баллов</w:t>
            </w:r>
          </w:p>
        </w:tc>
        <w:tc>
          <w:tcPr>
            <w:tcW w:w="1772" w:type="dxa"/>
          </w:tcPr>
          <w:p w:rsidR="00772D31" w:rsidRDefault="00772D31">
            <w:pPr>
              <w:pStyle w:val="ConsPlusNormal"/>
              <w:jc w:val="center"/>
            </w:pPr>
            <w:r>
              <w:t>не менее 265 баллов</w:t>
            </w:r>
          </w:p>
        </w:tc>
        <w:tc>
          <w:tcPr>
            <w:tcW w:w="1772" w:type="dxa"/>
          </w:tcPr>
          <w:p w:rsidR="00772D31" w:rsidRDefault="00772D31">
            <w:pPr>
              <w:pStyle w:val="ConsPlusNormal"/>
              <w:jc w:val="center"/>
            </w:pPr>
            <w:r>
              <w:t>не менее 280 баллов</w:t>
            </w:r>
          </w:p>
        </w:tc>
        <w:tc>
          <w:tcPr>
            <w:tcW w:w="1772" w:type="dxa"/>
          </w:tcPr>
          <w:p w:rsidR="00772D31" w:rsidRDefault="00772D31">
            <w:pPr>
              <w:pStyle w:val="ConsPlusNormal"/>
              <w:jc w:val="center"/>
            </w:pPr>
            <w:r>
              <w:t>не менее 295 баллов</w:t>
            </w:r>
          </w:p>
        </w:tc>
      </w:tr>
      <w:tr w:rsidR="00772D31">
        <w:tc>
          <w:tcPr>
            <w:tcW w:w="1701" w:type="dxa"/>
            <w:vMerge w:val="restart"/>
          </w:tcPr>
          <w:p w:rsidR="00772D31" w:rsidRDefault="00772D31">
            <w:pPr>
              <w:pStyle w:val="ConsPlusNormal"/>
              <w:jc w:val="center"/>
            </w:pPr>
            <w:r>
              <w:t>28.22.14.123</w:t>
            </w:r>
          </w:p>
        </w:tc>
        <w:tc>
          <w:tcPr>
            <w:tcW w:w="3118" w:type="dxa"/>
          </w:tcPr>
          <w:p w:rsidR="00772D31" w:rsidRDefault="00772D31">
            <w:pPr>
              <w:pStyle w:val="ConsPlusNormal"/>
            </w:pPr>
            <w:r>
              <w:t>Консольные краны (с механизмом передвижения)</w:t>
            </w:r>
          </w:p>
        </w:tc>
        <w:tc>
          <w:tcPr>
            <w:tcW w:w="1772" w:type="dxa"/>
          </w:tcPr>
          <w:p w:rsidR="00772D31" w:rsidRDefault="00772D31">
            <w:pPr>
              <w:pStyle w:val="ConsPlusNormal"/>
              <w:jc w:val="center"/>
            </w:pPr>
            <w:r>
              <w:t>не менее 365 баллов</w:t>
            </w:r>
          </w:p>
        </w:tc>
        <w:tc>
          <w:tcPr>
            <w:tcW w:w="1772" w:type="dxa"/>
          </w:tcPr>
          <w:p w:rsidR="00772D31" w:rsidRDefault="00772D31">
            <w:pPr>
              <w:pStyle w:val="ConsPlusNormal"/>
              <w:jc w:val="center"/>
            </w:pPr>
            <w:r>
              <w:t>не менее 380 баллов</w:t>
            </w:r>
          </w:p>
        </w:tc>
        <w:tc>
          <w:tcPr>
            <w:tcW w:w="1772" w:type="dxa"/>
          </w:tcPr>
          <w:p w:rsidR="00772D31" w:rsidRDefault="00772D31">
            <w:pPr>
              <w:pStyle w:val="ConsPlusNormal"/>
              <w:jc w:val="center"/>
            </w:pPr>
            <w:r>
              <w:t>не менее 395 баллов</w:t>
            </w:r>
          </w:p>
        </w:tc>
        <w:tc>
          <w:tcPr>
            <w:tcW w:w="1772" w:type="dxa"/>
          </w:tcPr>
          <w:p w:rsidR="00772D31" w:rsidRDefault="00772D31">
            <w:pPr>
              <w:pStyle w:val="ConsPlusNormal"/>
              <w:jc w:val="center"/>
            </w:pPr>
            <w:r>
              <w:t>не менее 410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Консольные краны (без механизма передвижения)</w:t>
            </w:r>
          </w:p>
        </w:tc>
        <w:tc>
          <w:tcPr>
            <w:tcW w:w="1772" w:type="dxa"/>
          </w:tcPr>
          <w:p w:rsidR="00772D31" w:rsidRDefault="00772D31">
            <w:pPr>
              <w:pStyle w:val="ConsPlusNormal"/>
              <w:jc w:val="center"/>
            </w:pPr>
            <w:r>
              <w:t>не менее 300 баллов</w:t>
            </w:r>
          </w:p>
        </w:tc>
        <w:tc>
          <w:tcPr>
            <w:tcW w:w="1772" w:type="dxa"/>
          </w:tcPr>
          <w:p w:rsidR="00772D31" w:rsidRDefault="00772D31">
            <w:pPr>
              <w:pStyle w:val="ConsPlusNormal"/>
              <w:jc w:val="center"/>
            </w:pPr>
            <w:r>
              <w:t>не менее 315 баллов</w:t>
            </w:r>
          </w:p>
        </w:tc>
        <w:tc>
          <w:tcPr>
            <w:tcW w:w="1772" w:type="dxa"/>
          </w:tcPr>
          <w:p w:rsidR="00772D31" w:rsidRDefault="00772D31">
            <w:pPr>
              <w:pStyle w:val="ConsPlusNormal"/>
              <w:jc w:val="center"/>
            </w:pPr>
            <w:r>
              <w:t>не менее 330 баллов</w:t>
            </w:r>
          </w:p>
        </w:tc>
        <w:tc>
          <w:tcPr>
            <w:tcW w:w="1772" w:type="dxa"/>
          </w:tcPr>
          <w:p w:rsidR="00772D31" w:rsidRDefault="00772D31">
            <w:pPr>
              <w:pStyle w:val="ConsPlusNormal"/>
              <w:jc w:val="center"/>
            </w:pPr>
            <w:r>
              <w:t>не менее 345 баллов</w:t>
            </w:r>
          </w:p>
        </w:tc>
      </w:tr>
      <w:tr w:rsidR="00772D31">
        <w:tc>
          <w:tcPr>
            <w:tcW w:w="1701" w:type="dxa"/>
            <w:vMerge w:val="restart"/>
          </w:tcPr>
          <w:p w:rsidR="00772D31" w:rsidRDefault="00772D31">
            <w:pPr>
              <w:pStyle w:val="ConsPlusNormal"/>
              <w:jc w:val="center"/>
            </w:pPr>
            <w:r>
              <w:t>28.22.14.125</w:t>
            </w:r>
          </w:p>
        </w:tc>
        <w:tc>
          <w:tcPr>
            <w:tcW w:w="3118" w:type="dxa"/>
          </w:tcPr>
          <w:p w:rsidR="00772D31" w:rsidRDefault="00772D31">
            <w:pPr>
              <w:pStyle w:val="ConsPlusNormal"/>
            </w:pPr>
            <w:r>
              <w:t xml:space="preserve">Краны грузоподъемные стрелкового типа (с кабиной, с механизмом передвижения, с опорной </w:t>
            </w:r>
            <w:r>
              <w:lastRenderedPageBreak/>
              <w:t>частью)</w:t>
            </w:r>
          </w:p>
        </w:tc>
        <w:tc>
          <w:tcPr>
            <w:tcW w:w="1772" w:type="dxa"/>
          </w:tcPr>
          <w:p w:rsidR="00772D31" w:rsidRDefault="00772D31">
            <w:pPr>
              <w:pStyle w:val="ConsPlusNormal"/>
              <w:jc w:val="center"/>
            </w:pPr>
            <w:r>
              <w:lastRenderedPageBreak/>
              <w:t>не менее 450 баллов</w:t>
            </w:r>
          </w:p>
        </w:tc>
        <w:tc>
          <w:tcPr>
            <w:tcW w:w="1772" w:type="dxa"/>
          </w:tcPr>
          <w:p w:rsidR="00772D31" w:rsidRDefault="00772D31">
            <w:pPr>
              <w:pStyle w:val="ConsPlusNormal"/>
              <w:jc w:val="center"/>
            </w:pPr>
            <w:r>
              <w:t>не менее 465 баллов</w:t>
            </w:r>
          </w:p>
        </w:tc>
        <w:tc>
          <w:tcPr>
            <w:tcW w:w="1772" w:type="dxa"/>
          </w:tcPr>
          <w:p w:rsidR="00772D31" w:rsidRDefault="00772D31">
            <w:pPr>
              <w:pStyle w:val="ConsPlusNormal"/>
              <w:jc w:val="center"/>
            </w:pPr>
            <w:r>
              <w:t>не менее 480 баллов</w:t>
            </w:r>
          </w:p>
        </w:tc>
        <w:tc>
          <w:tcPr>
            <w:tcW w:w="1772" w:type="dxa"/>
          </w:tcPr>
          <w:p w:rsidR="00772D31" w:rsidRDefault="00772D31">
            <w:pPr>
              <w:pStyle w:val="ConsPlusNormal"/>
              <w:jc w:val="center"/>
            </w:pPr>
            <w:r>
              <w:t>не менее 495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грузоподъемные стрелкового типа (с кабиной, без механизма передвижения, с опорной частью)</w:t>
            </w:r>
          </w:p>
        </w:tc>
        <w:tc>
          <w:tcPr>
            <w:tcW w:w="1772" w:type="dxa"/>
          </w:tcPr>
          <w:p w:rsidR="00772D31" w:rsidRDefault="00772D31">
            <w:pPr>
              <w:pStyle w:val="ConsPlusNormal"/>
              <w:jc w:val="center"/>
            </w:pPr>
            <w:r>
              <w:t>не менее 470 баллов</w:t>
            </w:r>
          </w:p>
        </w:tc>
        <w:tc>
          <w:tcPr>
            <w:tcW w:w="1772" w:type="dxa"/>
          </w:tcPr>
          <w:p w:rsidR="00772D31" w:rsidRDefault="00772D31">
            <w:pPr>
              <w:pStyle w:val="ConsPlusNormal"/>
              <w:jc w:val="center"/>
            </w:pPr>
            <w:r>
              <w:t>не менее 485 баллов</w:t>
            </w:r>
          </w:p>
        </w:tc>
        <w:tc>
          <w:tcPr>
            <w:tcW w:w="1772" w:type="dxa"/>
          </w:tcPr>
          <w:p w:rsidR="00772D31" w:rsidRDefault="00772D31">
            <w:pPr>
              <w:pStyle w:val="ConsPlusNormal"/>
              <w:jc w:val="center"/>
            </w:pPr>
            <w:r>
              <w:t>не менее 500 баллов</w:t>
            </w:r>
          </w:p>
        </w:tc>
        <w:tc>
          <w:tcPr>
            <w:tcW w:w="1772" w:type="dxa"/>
          </w:tcPr>
          <w:p w:rsidR="00772D31" w:rsidRDefault="00772D31">
            <w:pPr>
              <w:pStyle w:val="ConsPlusNormal"/>
              <w:jc w:val="center"/>
            </w:pPr>
            <w:r>
              <w:t>не менее 515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грузоподъемные стрелкового типа (без кабины, с механизмом передвижения, с опорной частью)</w:t>
            </w:r>
          </w:p>
        </w:tc>
        <w:tc>
          <w:tcPr>
            <w:tcW w:w="1772" w:type="dxa"/>
          </w:tcPr>
          <w:p w:rsidR="00772D31" w:rsidRDefault="00772D31">
            <w:pPr>
              <w:pStyle w:val="ConsPlusNormal"/>
              <w:jc w:val="center"/>
            </w:pPr>
            <w:r>
              <w:t>не менее 420 баллов</w:t>
            </w:r>
          </w:p>
        </w:tc>
        <w:tc>
          <w:tcPr>
            <w:tcW w:w="1772" w:type="dxa"/>
          </w:tcPr>
          <w:p w:rsidR="00772D31" w:rsidRDefault="00772D31">
            <w:pPr>
              <w:pStyle w:val="ConsPlusNormal"/>
              <w:jc w:val="center"/>
            </w:pPr>
            <w:r>
              <w:t>не менее 435 баллов</w:t>
            </w:r>
          </w:p>
        </w:tc>
        <w:tc>
          <w:tcPr>
            <w:tcW w:w="1772" w:type="dxa"/>
          </w:tcPr>
          <w:p w:rsidR="00772D31" w:rsidRDefault="00772D31">
            <w:pPr>
              <w:pStyle w:val="ConsPlusNormal"/>
              <w:jc w:val="center"/>
            </w:pPr>
            <w:r>
              <w:t>не менее 450 баллов</w:t>
            </w:r>
          </w:p>
        </w:tc>
        <w:tc>
          <w:tcPr>
            <w:tcW w:w="1772" w:type="dxa"/>
          </w:tcPr>
          <w:p w:rsidR="00772D31" w:rsidRDefault="00772D31">
            <w:pPr>
              <w:pStyle w:val="ConsPlusNormal"/>
              <w:jc w:val="center"/>
            </w:pPr>
            <w:r>
              <w:t>не менее 465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грузоподъемные стрелкового типа (без кабины, без механизма передвижения, с опорной частью)</w:t>
            </w:r>
          </w:p>
        </w:tc>
        <w:tc>
          <w:tcPr>
            <w:tcW w:w="1772" w:type="dxa"/>
          </w:tcPr>
          <w:p w:rsidR="00772D31" w:rsidRDefault="00772D31">
            <w:pPr>
              <w:pStyle w:val="ConsPlusNormal"/>
              <w:jc w:val="center"/>
            </w:pPr>
            <w:r>
              <w:t>не менее 355 баллов</w:t>
            </w:r>
          </w:p>
        </w:tc>
        <w:tc>
          <w:tcPr>
            <w:tcW w:w="1772" w:type="dxa"/>
          </w:tcPr>
          <w:p w:rsidR="00772D31" w:rsidRDefault="00772D31">
            <w:pPr>
              <w:pStyle w:val="ConsPlusNormal"/>
              <w:jc w:val="center"/>
            </w:pPr>
            <w:r>
              <w:t>не менее 370 баллов</w:t>
            </w:r>
          </w:p>
        </w:tc>
        <w:tc>
          <w:tcPr>
            <w:tcW w:w="1772" w:type="dxa"/>
          </w:tcPr>
          <w:p w:rsidR="00772D31" w:rsidRDefault="00772D31">
            <w:pPr>
              <w:pStyle w:val="ConsPlusNormal"/>
              <w:jc w:val="center"/>
            </w:pPr>
            <w:r>
              <w:t>не менее 385 баллов</w:t>
            </w:r>
          </w:p>
        </w:tc>
        <w:tc>
          <w:tcPr>
            <w:tcW w:w="1772" w:type="dxa"/>
          </w:tcPr>
          <w:p w:rsidR="00772D31" w:rsidRDefault="00772D31">
            <w:pPr>
              <w:pStyle w:val="ConsPlusNormal"/>
              <w:jc w:val="center"/>
            </w:pPr>
            <w:r>
              <w:t>не менее 400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грузоподъемные стрелкового типа (с кабиной, с механизмом передвижения, с порталом)</w:t>
            </w:r>
          </w:p>
        </w:tc>
        <w:tc>
          <w:tcPr>
            <w:tcW w:w="1772" w:type="dxa"/>
          </w:tcPr>
          <w:p w:rsidR="00772D31" w:rsidRDefault="00772D31">
            <w:pPr>
              <w:pStyle w:val="ConsPlusNormal"/>
              <w:jc w:val="center"/>
            </w:pPr>
            <w:r>
              <w:t>не менее 470 баллов</w:t>
            </w:r>
          </w:p>
        </w:tc>
        <w:tc>
          <w:tcPr>
            <w:tcW w:w="1772" w:type="dxa"/>
          </w:tcPr>
          <w:p w:rsidR="00772D31" w:rsidRDefault="00772D31">
            <w:pPr>
              <w:pStyle w:val="ConsPlusNormal"/>
              <w:jc w:val="center"/>
            </w:pPr>
            <w:r>
              <w:t>не менее 485 баллов</w:t>
            </w:r>
          </w:p>
        </w:tc>
        <w:tc>
          <w:tcPr>
            <w:tcW w:w="1772" w:type="dxa"/>
          </w:tcPr>
          <w:p w:rsidR="00772D31" w:rsidRDefault="00772D31">
            <w:pPr>
              <w:pStyle w:val="ConsPlusNormal"/>
              <w:jc w:val="center"/>
            </w:pPr>
            <w:r>
              <w:t>не менее 500 баллов</w:t>
            </w:r>
          </w:p>
        </w:tc>
        <w:tc>
          <w:tcPr>
            <w:tcW w:w="1772" w:type="dxa"/>
          </w:tcPr>
          <w:p w:rsidR="00772D31" w:rsidRDefault="00772D31">
            <w:pPr>
              <w:pStyle w:val="ConsPlusNormal"/>
              <w:jc w:val="center"/>
            </w:pPr>
            <w:r>
              <w:t>не менее 515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грузоподъемные стрелкового типа (без кабины, с механизмом передвижения, с порталом)</w:t>
            </w:r>
          </w:p>
        </w:tc>
        <w:tc>
          <w:tcPr>
            <w:tcW w:w="1772" w:type="dxa"/>
          </w:tcPr>
          <w:p w:rsidR="00772D31" w:rsidRDefault="00772D31">
            <w:pPr>
              <w:pStyle w:val="ConsPlusNormal"/>
              <w:jc w:val="center"/>
            </w:pPr>
            <w:r>
              <w:t>не менее 450 баллов</w:t>
            </w:r>
          </w:p>
        </w:tc>
        <w:tc>
          <w:tcPr>
            <w:tcW w:w="1772" w:type="dxa"/>
          </w:tcPr>
          <w:p w:rsidR="00772D31" w:rsidRDefault="00772D31">
            <w:pPr>
              <w:pStyle w:val="ConsPlusNormal"/>
              <w:jc w:val="center"/>
            </w:pPr>
            <w:r>
              <w:t>не менее 465 баллов</w:t>
            </w:r>
          </w:p>
        </w:tc>
        <w:tc>
          <w:tcPr>
            <w:tcW w:w="1772" w:type="dxa"/>
          </w:tcPr>
          <w:p w:rsidR="00772D31" w:rsidRDefault="00772D31">
            <w:pPr>
              <w:pStyle w:val="ConsPlusNormal"/>
              <w:jc w:val="center"/>
            </w:pPr>
            <w:r>
              <w:t>не менее 480 баллов</w:t>
            </w:r>
          </w:p>
        </w:tc>
        <w:tc>
          <w:tcPr>
            <w:tcW w:w="1772" w:type="dxa"/>
          </w:tcPr>
          <w:p w:rsidR="00772D31" w:rsidRDefault="00772D31">
            <w:pPr>
              <w:pStyle w:val="ConsPlusNormal"/>
              <w:jc w:val="center"/>
            </w:pPr>
            <w:r>
              <w:t>не менее 495 баллов</w:t>
            </w:r>
          </w:p>
        </w:tc>
      </w:tr>
      <w:tr w:rsidR="00772D31">
        <w:tc>
          <w:tcPr>
            <w:tcW w:w="1701" w:type="dxa"/>
            <w:vMerge w:val="restart"/>
          </w:tcPr>
          <w:p w:rsidR="00772D31" w:rsidRDefault="00772D31">
            <w:pPr>
              <w:pStyle w:val="ConsPlusNormal"/>
              <w:jc w:val="center"/>
            </w:pPr>
            <w:r>
              <w:t>28.22.14.126</w:t>
            </w:r>
          </w:p>
        </w:tc>
        <w:tc>
          <w:tcPr>
            <w:tcW w:w="3118" w:type="dxa"/>
          </w:tcPr>
          <w:p w:rsidR="00772D31" w:rsidRDefault="00772D31">
            <w:pPr>
              <w:pStyle w:val="ConsPlusNormal"/>
            </w:pPr>
            <w:r>
              <w:t xml:space="preserve">Башенный кран (с механизмом передвижения, с механизмом вылета </w:t>
            </w:r>
            <w:r>
              <w:lastRenderedPageBreak/>
              <w:t>стрелы, с опорной частью)</w:t>
            </w:r>
          </w:p>
        </w:tc>
        <w:tc>
          <w:tcPr>
            <w:tcW w:w="1772" w:type="dxa"/>
          </w:tcPr>
          <w:p w:rsidR="00772D31" w:rsidRDefault="00772D31">
            <w:pPr>
              <w:pStyle w:val="ConsPlusNormal"/>
              <w:jc w:val="center"/>
            </w:pPr>
            <w:r>
              <w:lastRenderedPageBreak/>
              <w:t>не менее 380 баллов</w:t>
            </w:r>
          </w:p>
        </w:tc>
        <w:tc>
          <w:tcPr>
            <w:tcW w:w="1772" w:type="dxa"/>
          </w:tcPr>
          <w:p w:rsidR="00772D31" w:rsidRDefault="00772D31">
            <w:pPr>
              <w:pStyle w:val="ConsPlusNormal"/>
              <w:jc w:val="center"/>
            </w:pPr>
            <w:r>
              <w:t>не менее 395 баллов</w:t>
            </w:r>
          </w:p>
        </w:tc>
        <w:tc>
          <w:tcPr>
            <w:tcW w:w="1772" w:type="dxa"/>
          </w:tcPr>
          <w:p w:rsidR="00772D31" w:rsidRDefault="00772D31">
            <w:pPr>
              <w:pStyle w:val="ConsPlusNormal"/>
              <w:jc w:val="center"/>
            </w:pPr>
            <w:r>
              <w:t>не менее 410 баллов</w:t>
            </w:r>
          </w:p>
        </w:tc>
        <w:tc>
          <w:tcPr>
            <w:tcW w:w="1772" w:type="dxa"/>
          </w:tcPr>
          <w:p w:rsidR="00772D31" w:rsidRDefault="00772D31">
            <w:pPr>
              <w:pStyle w:val="ConsPlusNormal"/>
              <w:jc w:val="center"/>
            </w:pPr>
            <w:r>
              <w:t>не менее 425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Башенный кран (с механизмом передвижения, без механизма вылета стрелы, с опорной частью)</w:t>
            </w:r>
          </w:p>
        </w:tc>
        <w:tc>
          <w:tcPr>
            <w:tcW w:w="1772" w:type="dxa"/>
          </w:tcPr>
          <w:p w:rsidR="00772D31" w:rsidRDefault="00772D31">
            <w:pPr>
              <w:pStyle w:val="ConsPlusNormal"/>
              <w:jc w:val="center"/>
            </w:pPr>
            <w:r>
              <w:t>не менее 340 баллов</w:t>
            </w:r>
          </w:p>
        </w:tc>
        <w:tc>
          <w:tcPr>
            <w:tcW w:w="1772" w:type="dxa"/>
          </w:tcPr>
          <w:p w:rsidR="00772D31" w:rsidRDefault="00772D31">
            <w:pPr>
              <w:pStyle w:val="ConsPlusNormal"/>
              <w:jc w:val="center"/>
            </w:pPr>
            <w:r>
              <w:t>не менее 355 баллов</w:t>
            </w:r>
          </w:p>
        </w:tc>
        <w:tc>
          <w:tcPr>
            <w:tcW w:w="1772" w:type="dxa"/>
          </w:tcPr>
          <w:p w:rsidR="00772D31" w:rsidRDefault="00772D31">
            <w:pPr>
              <w:pStyle w:val="ConsPlusNormal"/>
              <w:jc w:val="center"/>
            </w:pPr>
            <w:r>
              <w:t>не менее 370 баллов</w:t>
            </w:r>
          </w:p>
        </w:tc>
        <w:tc>
          <w:tcPr>
            <w:tcW w:w="1772" w:type="dxa"/>
          </w:tcPr>
          <w:p w:rsidR="00772D31" w:rsidRDefault="00772D31">
            <w:pPr>
              <w:pStyle w:val="ConsPlusNormal"/>
              <w:jc w:val="center"/>
            </w:pPr>
            <w:r>
              <w:t>не менее 385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Башенный кран (без механизма передвижения, с механизмом вылета стрелы, с опорной частью)</w:t>
            </w:r>
          </w:p>
        </w:tc>
        <w:tc>
          <w:tcPr>
            <w:tcW w:w="1772" w:type="dxa"/>
          </w:tcPr>
          <w:p w:rsidR="00772D31" w:rsidRDefault="00772D31">
            <w:pPr>
              <w:pStyle w:val="ConsPlusNormal"/>
              <w:jc w:val="center"/>
            </w:pPr>
            <w:r>
              <w:t>не менее 300 баллов</w:t>
            </w:r>
          </w:p>
        </w:tc>
        <w:tc>
          <w:tcPr>
            <w:tcW w:w="1772" w:type="dxa"/>
          </w:tcPr>
          <w:p w:rsidR="00772D31" w:rsidRDefault="00772D31">
            <w:pPr>
              <w:pStyle w:val="ConsPlusNormal"/>
              <w:jc w:val="center"/>
            </w:pPr>
            <w:r>
              <w:t>не менее 315 баллов</w:t>
            </w:r>
          </w:p>
        </w:tc>
        <w:tc>
          <w:tcPr>
            <w:tcW w:w="1772" w:type="dxa"/>
          </w:tcPr>
          <w:p w:rsidR="00772D31" w:rsidRDefault="00772D31">
            <w:pPr>
              <w:pStyle w:val="ConsPlusNormal"/>
              <w:jc w:val="center"/>
            </w:pPr>
            <w:r>
              <w:t>не менее 330 баллов</w:t>
            </w:r>
          </w:p>
        </w:tc>
        <w:tc>
          <w:tcPr>
            <w:tcW w:w="1772" w:type="dxa"/>
          </w:tcPr>
          <w:p w:rsidR="00772D31" w:rsidRDefault="00772D31">
            <w:pPr>
              <w:pStyle w:val="ConsPlusNormal"/>
              <w:jc w:val="center"/>
            </w:pPr>
            <w:r>
              <w:t>не менее 345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Башенный кран (без механизма передвижения, без механизма вылета стрелы, с опорной частью)</w:t>
            </w:r>
          </w:p>
        </w:tc>
        <w:tc>
          <w:tcPr>
            <w:tcW w:w="1772" w:type="dxa"/>
          </w:tcPr>
          <w:p w:rsidR="00772D31" w:rsidRDefault="00772D31">
            <w:pPr>
              <w:pStyle w:val="ConsPlusNormal"/>
              <w:jc w:val="center"/>
            </w:pPr>
            <w:r>
              <w:t>не менее 250 баллов</w:t>
            </w:r>
          </w:p>
        </w:tc>
        <w:tc>
          <w:tcPr>
            <w:tcW w:w="1772" w:type="dxa"/>
          </w:tcPr>
          <w:p w:rsidR="00772D31" w:rsidRDefault="00772D31">
            <w:pPr>
              <w:pStyle w:val="ConsPlusNormal"/>
              <w:jc w:val="center"/>
            </w:pPr>
            <w:r>
              <w:t>не менее 265 баллов</w:t>
            </w:r>
          </w:p>
        </w:tc>
        <w:tc>
          <w:tcPr>
            <w:tcW w:w="1772" w:type="dxa"/>
          </w:tcPr>
          <w:p w:rsidR="00772D31" w:rsidRDefault="00772D31">
            <w:pPr>
              <w:pStyle w:val="ConsPlusNormal"/>
              <w:jc w:val="center"/>
            </w:pPr>
            <w:r>
              <w:t>не менее 280 баллов</w:t>
            </w:r>
          </w:p>
        </w:tc>
        <w:tc>
          <w:tcPr>
            <w:tcW w:w="1772" w:type="dxa"/>
          </w:tcPr>
          <w:p w:rsidR="00772D31" w:rsidRDefault="00772D31">
            <w:pPr>
              <w:pStyle w:val="ConsPlusNormal"/>
              <w:jc w:val="center"/>
            </w:pPr>
            <w:r>
              <w:t>не менее 295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Башенный кран (с механизмом передвижения, с механизмом вылета стрелы, с порталом)</w:t>
            </w:r>
          </w:p>
        </w:tc>
        <w:tc>
          <w:tcPr>
            <w:tcW w:w="1772" w:type="dxa"/>
          </w:tcPr>
          <w:p w:rsidR="00772D31" w:rsidRDefault="00772D31">
            <w:pPr>
              <w:pStyle w:val="ConsPlusNormal"/>
              <w:jc w:val="center"/>
            </w:pPr>
            <w:r>
              <w:t>не менее 400 баллов</w:t>
            </w:r>
          </w:p>
        </w:tc>
        <w:tc>
          <w:tcPr>
            <w:tcW w:w="1772" w:type="dxa"/>
          </w:tcPr>
          <w:p w:rsidR="00772D31" w:rsidRDefault="00772D31">
            <w:pPr>
              <w:pStyle w:val="ConsPlusNormal"/>
              <w:jc w:val="center"/>
            </w:pPr>
            <w:r>
              <w:t>не менее 415 баллов</w:t>
            </w:r>
          </w:p>
        </w:tc>
        <w:tc>
          <w:tcPr>
            <w:tcW w:w="1772" w:type="dxa"/>
          </w:tcPr>
          <w:p w:rsidR="00772D31" w:rsidRDefault="00772D31">
            <w:pPr>
              <w:pStyle w:val="ConsPlusNormal"/>
              <w:jc w:val="center"/>
            </w:pPr>
            <w:r>
              <w:t>не менее 430 баллов</w:t>
            </w:r>
          </w:p>
        </w:tc>
        <w:tc>
          <w:tcPr>
            <w:tcW w:w="1772" w:type="dxa"/>
          </w:tcPr>
          <w:p w:rsidR="00772D31" w:rsidRDefault="00772D31">
            <w:pPr>
              <w:pStyle w:val="ConsPlusNormal"/>
              <w:jc w:val="center"/>
            </w:pPr>
            <w:r>
              <w:t>не менее 445 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Башенный кран (с механизмом передвижения, без механизма вылета стрелы, с порталом)</w:t>
            </w:r>
          </w:p>
        </w:tc>
        <w:tc>
          <w:tcPr>
            <w:tcW w:w="1772" w:type="dxa"/>
          </w:tcPr>
          <w:p w:rsidR="00772D31" w:rsidRDefault="00772D31">
            <w:pPr>
              <w:pStyle w:val="ConsPlusNormal"/>
              <w:jc w:val="center"/>
            </w:pPr>
            <w:r>
              <w:t>не менее 360 баллов</w:t>
            </w:r>
          </w:p>
        </w:tc>
        <w:tc>
          <w:tcPr>
            <w:tcW w:w="1772" w:type="dxa"/>
          </w:tcPr>
          <w:p w:rsidR="00772D31" w:rsidRDefault="00772D31">
            <w:pPr>
              <w:pStyle w:val="ConsPlusNormal"/>
              <w:jc w:val="center"/>
            </w:pPr>
            <w:r>
              <w:t>не менее 375 баллов</w:t>
            </w:r>
          </w:p>
        </w:tc>
        <w:tc>
          <w:tcPr>
            <w:tcW w:w="1772" w:type="dxa"/>
          </w:tcPr>
          <w:p w:rsidR="00772D31" w:rsidRDefault="00772D31">
            <w:pPr>
              <w:pStyle w:val="ConsPlusNormal"/>
              <w:jc w:val="center"/>
            </w:pPr>
            <w:r>
              <w:t>не менее 390 баллов</w:t>
            </w:r>
          </w:p>
        </w:tc>
        <w:tc>
          <w:tcPr>
            <w:tcW w:w="1772" w:type="dxa"/>
          </w:tcPr>
          <w:p w:rsidR="00772D31" w:rsidRDefault="00772D31">
            <w:pPr>
              <w:pStyle w:val="ConsPlusNormal"/>
              <w:jc w:val="center"/>
            </w:pPr>
            <w:r>
              <w:t>не менее 405 баллов</w:t>
            </w:r>
          </w:p>
        </w:tc>
      </w:tr>
      <w:tr w:rsidR="00772D31">
        <w:tc>
          <w:tcPr>
            <w:tcW w:w="1701" w:type="dxa"/>
          </w:tcPr>
          <w:p w:rsidR="00772D31" w:rsidRDefault="00772D31">
            <w:pPr>
              <w:pStyle w:val="ConsPlusNormal"/>
              <w:jc w:val="center"/>
            </w:pPr>
            <w:r>
              <w:t>28.22.14.129</w:t>
            </w:r>
          </w:p>
        </w:tc>
        <w:tc>
          <w:tcPr>
            <w:tcW w:w="3118" w:type="dxa"/>
          </w:tcPr>
          <w:p w:rsidR="00772D31" w:rsidRDefault="00772D31">
            <w:pPr>
              <w:pStyle w:val="ConsPlusNormal"/>
            </w:pPr>
            <w:r>
              <w:t>Краны грузоподъемные прочие</w:t>
            </w:r>
          </w:p>
        </w:tc>
        <w:tc>
          <w:tcPr>
            <w:tcW w:w="1772" w:type="dxa"/>
          </w:tcPr>
          <w:p w:rsidR="00772D31" w:rsidRDefault="00772D31">
            <w:pPr>
              <w:pStyle w:val="ConsPlusNormal"/>
              <w:jc w:val="center"/>
            </w:pPr>
            <w:r>
              <w:t>не менее 300 баллов</w:t>
            </w:r>
          </w:p>
        </w:tc>
        <w:tc>
          <w:tcPr>
            <w:tcW w:w="1772" w:type="dxa"/>
          </w:tcPr>
          <w:p w:rsidR="00772D31" w:rsidRDefault="00772D31">
            <w:pPr>
              <w:pStyle w:val="ConsPlusNormal"/>
              <w:jc w:val="center"/>
            </w:pPr>
            <w:r>
              <w:t>не менее 315 баллов</w:t>
            </w:r>
          </w:p>
        </w:tc>
        <w:tc>
          <w:tcPr>
            <w:tcW w:w="1772" w:type="dxa"/>
          </w:tcPr>
          <w:p w:rsidR="00772D31" w:rsidRDefault="00772D31">
            <w:pPr>
              <w:pStyle w:val="ConsPlusNormal"/>
              <w:jc w:val="center"/>
            </w:pPr>
            <w:r>
              <w:t>не менее 330 баллов</w:t>
            </w:r>
          </w:p>
        </w:tc>
        <w:tc>
          <w:tcPr>
            <w:tcW w:w="1772" w:type="dxa"/>
          </w:tcPr>
          <w:p w:rsidR="00772D31" w:rsidRDefault="00772D31">
            <w:pPr>
              <w:pStyle w:val="ConsPlusNormal"/>
              <w:jc w:val="center"/>
            </w:pPr>
            <w:r>
              <w:t>не менее 345 баллов</w:t>
            </w:r>
          </w:p>
        </w:tc>
      </w:tr>
      <w:tr w:rsidR="00772D31">
        <w:tc>
          <w:tcPr>
            <w:tcW w:w="1701" w:type="dxa"/>
          </w:tcPr>
          <w:p w:rsidR="00772D31" w:rsidRDefault="00772D31">
            <w:pPr>
              <w:pStyle w:val="ConsPlusNormal"/>
              <w:jc w:val="center"/>
            </w:pPr>
            <w:r>
              <w:t>28.22.14.140</w:t>
            </w:r>
          </w:p>
        </w:tc>
        <w:tc>
          <w:tcPr>
            <w:tcW w:w="3118" w:type="dxa"/>
          </w:tcPr>
          <w:p w:rsidR="00772D31" w:rsidRDefault="00772D31">
            <w:pPr>
              <w:pStyle w:val="ConsPlusNormal"/>
            </w:pPr>
            <w:r>
              <w:t>Краны портальные</w:t>
            </w:r>
          </w:p>
        </w:tc>
        <w:tc>
          <w:tcPr>
            <w:tcW w:w="1772" w:type="dxa"/>
          </w:tcPr>
          <w:p w:rsidR="00772D31" w:rsidRDefault="00772D31">
            <w:pPr>
              <w:pStyle w:val="ConsPlusNormal"/>
              <w:jc w:val="center"/>
            </w:pPr>
            <w:r>
              <w:t>не менее 390 баллов</w:t>
            </w:r>
          </w:p>
        </w:tc>
        <w:tc>
          <w:tcPr>
            <w:tcW w:w="1772" w:type="dxa"/>
          </w:tcPr>
          <w:p w:rsidR="00772D31" w:rsidRDefault="00772D31">
            <w:pPr>
              <w:pStyle w:val="ConsPlusNormal"/>
              <w:jc w:val="center"/>
            </w:pPr>
            <w:r>
              <w:t>не менее 405 баллов</w:t>
            </w:r>
          </w:p>
        </w:tc>
        <w:tc>
          <w:tcPr>
            <w:tcW w:w="1772" w:type="dxa"/>
          </w:tcPr>
          <w:p w:rsidR="00772D31" w:rsidRDefault="00772D31">
            <w:pPr>
              <w:pStyle w:val="ConsPlusNormal"/>
              <w:jc w:val="center"/>
            </w:pPr>
            <w:r>
              <w:t>не менее 420 баллов</w:t>
            </w:r>
          </w:p>
        </w:tc>
        <w:tc>
          <w:tcPr>
            <w:tcW w:w="1772" w:type="dxa"/>
          </w:tcPr>
          <w:p w:rsidR="00772D31" w:rsidRDefault="00772D31">
            <w:pPr>
              <w:pStyle w:val="ConsPlusNormal"/>
              <w:jc w:val="center"/>
            </w:pPr>
            <w:r>
              <w:t>не менее 435 баллов</w:t>
            </w:r>
          </w:p>
        </w:tc>
      </w:tr>
      <w:tr w:rsidR="00772D31">
        <w:tc>
          <w:tcPr>
            <w:tcW w:w="1701" w:type="dxa"/>
            <w:vMerge w:val="restart"/>
          </w:tcPr>
          <w:p w:rsidR="00772D31" w:rsidRDefault="00772D31">
            <w:pPr>
              <w:pStyle w:val="ConsPlusNormal"/>
              <w:jc w:val="center"/>
            </w:pPr>
            <w:r>
              <w:t>28.22.14.152</w:t>
            </w:r>
          </w:p>
        </w:tc>
        <w:tc>
          <w:tcPr>
            <w:tcW w:w="3118" w:type="dxa"/>
          </w:tcPr>
          <w:p w:rsidR="00772D31" w:rsidRDefault="00772D31">
            <w:pPr>
              <w:pStyle w:val="ConsPlusNormal"/>
            </w:pPr>
            <w:r>
              <w:t xml:space="preserve">Краны на железнодорожном </w:t>
            </w:r>
            <w:r>
              <w:lastRenderedPageBreak/>
              <w:t>ходу</w:t>
            </w:r>
          </w:p>
        </w:tc>
        <w:tc>
          <w:tcPr>
            <w:tcW w:w="1772" w:type="dxa"/>
          </w:tcPr>
          <w:p w:rsidR="00772D31" w:rsidRDefault="00772D31">
            <w:pPr>
              <w:pStyle w:val="ConsPlusNormal"/>
              <w:jc w:val="center"/>
            </w:pPr>
            <w:r>
              <w:lastRenderedPageBreak/>
              <w:t xml:space="preserve">не менее 420 </w:t>
            </w:r>
            <w:r>
              <w:lastRenderedPageBreak/>
              <w:t>баллов</w:t>
            </w:r>
          </w:p>
        </w:tc>
        <w:tc>
          <w:tcPr>
            <w:tcW w:w="1772" w:type="dxa"/>
          </w:tcPr>
          <w:p w:rsidR="00772D31" w:rsidRDefault="00772D31">
            <w:pPr>
              <w:pStyle w:val="ConsPlusNormal"/>
              <w:jc w:val="center"/>
            </w:pPr>
            <w:r>
              <w:lastRenderedPageBreak/>
              <w:t xml:space="preserve">не менее 435 </w:t>
            </w:r>
            <w:r>
              <w:lastRenderedPageBreak/>
              <w:t>баллов</w:t>
            </w:r>
          </w:p>
        </w:tc>
        <w:tc>
          <w:tcPr>
            <w:tcW w:w="1772" w:type="dxa"/>
          </w:tcPr>
          <w:p w:rsidR="00772D31" w:rsidRDefault="00772D31">
            <w:pPr>
              <w:pStyle w:val="ConsPlusNormal"/>
              <w:jc w:val="center"/>
            </w:pPr>
            <w:r>
              <w:lastRenderedPageBreak/>
              <w:t xml:space="preserve">не менее 450 </w:t>
            </w:r>
            <w:r>
              <w:lastRenderedPageBreak/>
              <w:t>баллов</w:t>
            </w:r>
          </w:p>
        </w:tc>
        <w:tc>
          <w:tcPr>
            <w:tcW w:w="1772" w:type="dxa"/>
          </w:tcPr>
          <w:p w:rsidR="00772D31" w:rsidRDefault="00772D31">
            <w:pPr>
              <w:pStyle w:val="ConsPlusNormal"/>
              <w:jc w:val="center"/>
            </w:pPr>
            <w:r>
              <w:lastRenderedPageBreak/>
              <w:t xml:space="preserve">не менее 465 </w:t>
            </w:r>
            <w:r>
              <w:lastRenderedPageBreak/>
              <w:t>баллов</w:t>
            </w:r>
          </w:p>
        </w:tc>
      </w:tr>
      <w:tr w:rsidR="00772D31">
        <w:tc>
          <w:tcPr>
            <w:tcW w:w="1701" w:type="dxa"/>
            <w:vMerge/>
          </w:tcPr>
          <w:p w:rsidR="00772D31" w:rsidRDefault="00772D31">
            <w:pPr>
              <w:pStyle w:val="ConsPlusNormal"/>
              <w:jc w:val="center"/>
            </w:pPr>
          </w:p>
        </w:tc>
        <w:tc>
          <w:tcPr>
            <w:tcW w:w="3118" w:type="dxa"/>
          </w:tcPr>
          <w:p w:rsidR="00772D31" w:rsidRDefault="00772D31">
            <w:pPr>
              <w:pStyle w:val="ConsPlusNormal"/>
            </w:pPr>
            <w:r>
              <w:t>Краны на железнодорожном ходу гидравлические</w:t>
            </w:r>
          </w:p>
        </w:tc>
        <w:tc>
          <w:tcPr>
            <w:tcW w:w="1772" w:type="dxa"/>
          </w:tcPr>
          <w:p w:rsidR="00772D31" w:rsidRDefault="00772D31">
            <w:pPr>
              <w:pStyle w:val="ConsPlusNormal"/>
              <w:jc w:val="center"/>
            </w:pPr>
            <w:r>
              <w:t>не менее 145 баллов</w:t>
            </w:r>
          </w:p>
        </w:tc>
        <w:tc>
          <w:tcPr>
            <w:tcW w:w="1772" w:type="dxa"/>
          </w:tcPr>
          <w:p w:rsidR="00772D31" w:rsidRDefault="00772D31">
            <w:pPr>
              <w:pStyle w:val="ConsPlusNormal"/>
              <w:jc w:val="center"/>
            </w:pPr>
            <w:r>
              <w:t>не менее 160 баллов</w:t>
            </w:r>
          </w:p>
        </w:tc>
        <w:tc>
          <w:tcPr>
            <w:tcW w:w="1772" w:type="dxa"/>
          </w:tcPr>
          <w:p w:rsidR="00772D31" w:rsidRDefault="00772D31">
            <w:pPr>
              <w:pStyle w:val="ConsPlusNormal"/>
              <w:jc w:val="center"/>
            </w:pPr>
            <w:r>
              <w:t>не менее 175 баллов</w:t>
            </w:r>
          </w:p>
        </w:tc>
        <w:tc>
          <w:tcPr>
            <w:tcW w:w="1772" w:type="dxa"/>
          </w:tcPr>
          <w:p w:rsidR="00772D31" w:rsidRDefault="00772D31">
            <w:pPr>
              <w:pStyle w:val="ConsPlusNormal"/>
              <w:jc w:val="center"/>
            </w:pPr>
            <w:r>
              <w:t>не менее 190 баллов</w:t>
            </w:r>
          </w:p>
        </w:tc>
      </w:tr>
      <w:tr w:rsidR="00772D31">
        <w:tc>
          <w:tcPr>
            <w:tcW w:w="1701" w:type="dxa"/>
            <w:vMerge w:val="restart"/>
            <w:tcBorders>
              <w:bottom w:val="single" w:sz="4" w:space="0" w:color="auto"/>
            </w:tcBorders>
          </w:tcPr>
          <w:p w:rsidR="00772D31" w:rsidRDefault="00772D31">
            <w:pPr>
              <w:pStyle w:val="ConsPlusNormal"/>
              <w:jc w:val="center"/>
            </w:pPr>
            <w:r>
              <w:t>28.22.14.160</w:t>
            </w:r>
          </w:p>
        </w:tc>
        <w:tc>
          <w:tcPr>
            <w:tcW w:w="3118" w:type="dxa"/>
          </w:tcPr>
          <w:p w:rsidR="00772D31" w:rsidRDefault="00772D31">
            <w:pPr>
              <w:pStyle w:val="ConsPlusNormal"/>
            </w:pPr>
            <w:r>
              <w:t>Кран-штабелер (с кабиной)</w:t>
            </w:r>
          </w:p>
        </w:tc>
        <w:tc>
          <w:tcPr>
            <w:tcW w:w="1772" w:type="dxa"/>
          </w:tcPr>
          <w:p w:rsidR="00772D31" w:rsidRDefault="00772D31">
            <w:pPr>
              <w:pStyle w:val="ConsPlusNormal"/>
              <w:jc w:val="center"/>
            </w:pPr>
            <w:r>
              <w:t>не менее 360 баллов</w:t>
            </w:r>
          </w:p>
        </w:tc>
        <w:tc>
          <w:tcPr>
            <w:tcW w:w="1772" w:type="dxa"/>
          </w:tcPr>
          <w:p w:rsidR="00772D31" w:rsidRDefault="00772D31">
            <w:pPr>
              <w:pStyle w:val="ConsPlusNormal"/>
              <w:jc w:val="center"/>
            </w:pPr>
            <w:r>
              <w:t>не менее 375 баллов</w:t>
            </w:r>
          </w:p>
        </w:tc>
        <w:tc>
          <w:tcPr>
            <w:tcW w:w="1772" w:type="dxa"/>
          </w:tcPr>
          <w:p w:rsidR="00772D31" w:rsidRDefault="00772D31">
            <w:pPr>
              <w:pStyle w:val="ConsPlusNormal"/>
              <w:jc w:val="center"/>
            </w:pPr>
            <w:r>
              <w:t>не менее 390 баллов</w:t>
            </w:r>
          </w:p>
        </w:tc>
        <w:tc>
          <w:tcPr>
            <w:tcW w:w="1772" w:type="dxa"/>
          </w:tcPr>
          <w:p w:rsidR="00772D31" w:rsidRDefault="00772D31">
            <w:pPr>
              <w:pStyle w:val="ConsPlusNormal"/>
              <w:jc w:val="center"/>
            </w:pPr>
            <w:r>
              <w:t>не менее 405 баллов</w:t>
            </w:r>
          </w:p>
        </w:tc>
      </w:tr>
      <w:tr w:rsidR="00772D31">
        <w:tc>
          <w:tcPr>
            <w:tcW w:w="1701" w:type="dxa"/>
            <w:vMerge/>
            <w:tcBorders>
              <w:bottom w:val="single" w:sz="4" w:space="0" w:color="auto"/>
            </w:tcBorders>
          </w:tcPr>
          <w:p w:rsidR="00772D31" w:rsidRDefault="00772D31">
            <w:pPr>
              <w:pStyle w:val="ConsPlusNormal"/>
              <w:jc w:val="center"/>
            </w:pPr>
          </w:p>
        </w:tc>
        <w:tc>
          <w:tcPr>
            <w:tcW w:w="3118" w:type="dxa"/>
            <w:tcBorders>
              <w:bottom w:val="single" w:sz="4" w:space="0" w:color="auto"/>
            </w:tcBorders>
          </w:tcPr>
          <w:p w:rsidR="00772D31" w:rsidRDefault="00772D31">
            <w:pPr>
              <w:pStyle w:val="ConsPlusNormal"/>
            </w:pPr>
            <w:r>
              <w:t>Кран-штабелер (без кабины)</w:t>
            </w:r>
          </w:p>
        </w:tc>
        <w:tc>
          <w:tcPr>
            <w:tcW w:w="1772" w:type="dxa"/>
            <w:tcBorders>
              <w:bottom w:val="single" w:sz="4" w:space="0" w:color="auto"/>
            </w:tcBorders>
          </w:tcPr>
          <w:p w:rsidR="00772D31" w:rsidRDefault="00772D31">
            <w:pPr>
              <w:pStyle w:val="ConsPlusNormal"/>
              <w:jc w:val="center"/>
            </w:pPr>
            <w:r>
              <w:t>не менее 330 баллов</w:t>
            </w:r>
          </w:p>
        </w:tc>
        <w:tc>
          <w:tcPr>
            <w:tcW w:w="1772" w:type="dxa"/>
            <w:tcBorders>
              <w:bottom w:val="single" w:sz="4" w:space="0" w:color="auto"/>
            </w:tcBorders>
          </w:tcPr>
          <w:p w:rsidR="00772D31" w:rsidRDefault="00772D31">
            <w:pPr>
              <w:pStyle w:val="ConsPlusNormal"/>
              <w:jc w:val="center"/>
            </w:pPr>
            <w:r>
              <w:t>не менее 345 баллов</w:t>
            </w:r>
          </w:p>
        </w:tc>
        <w:tc>
          <w:tcPr>
            <w:tcW w:w="1772" w:type="dxa"/>
            <w:tcBorders>
              <w:bottom w:val="single" w:sz="4" w:space="0" w:color="auto"/>
            </w:tcBorders>
          </w:tcPr>
          <w:p w:rsidR="00772D31" w:rsidRDefault="00772D31">
            <w:pPr>
              <w:pStyle w:val="ConsPlusNormal"/>
              <w:jc w:val="center"/>
            </w:pPr>
            <w:r>
              <w:t>не менее 360 баллов</w:t>
            </w:r>
          </w:p>
        </w:tc>
        <w:tc>
          <w:tcPr>
            <w:tcW w:w="1772" w:type="dxa"/>
            <w:tcBorders>
              <w:bottom w:val="single" w:sz="4" w:space="0" w:color="auto"/>
            </w:tcBorders>
          </w:tcPr>
          <w:p w:rsidR="00772D31" w:rsidRDefault="00772D31">
            <w:pPr>
              <w:pStyle w:val="ConsPlusNormal"/>
              <w:jc w:val="center"/>
            </w:pPr>
            <w:r>
              <w:t>не менее 375 баллов".</w:t>
            </w:r>
          </w:p>
        </w:tc>
      </w:tr>
    </w:tbl>
    <w:p w:rsidR="00772D31" w:rsidRDefault="00772D31">
      <w:pPr>
        <w:pStyle w:val="ConsPlusNormal"/>
        <w:sectPr w:rsidR="00772D31">
          <w:headerReference w:type="default" r:id="rId250"/>
          <w:footerReference w:type="default" r:id="rId251"/>
          <w:pgSz w:w="16838" w:h="11906" w:orient="landscape"/>
          <w:pgMar w:top="1133" w:right="1440" w:bottom="566" w:left="1440" w:header="0" w:footer="0" w:gutter="0"/>
          <w:cols w:space="720"/>
          <w:noEndnote/>
        </w:sectPr>
      </w:pPr>
    </w:p>
    <w:p w:rsidR="00772D31" w:rsidRDefault="00772D31">
      <w:pPr>
        <w:pStyle w:val="ConsPlusNormal"/>
        <w:jc w:val="both"/>
      </w:pPr>
    </w:p>
    <w:p w:rsidR="00772D31" w:rsidRDefault="00772D31">
      <w:pPr>
        <w:pStyle w:val="ConsPlusNormal"/>
        <w:ind w:firstLine="540"/>
        <w:jc w:val="both"/>
      </w:pPr>
      <w:r>
        <w:t xml:space="preserve">4. </w:t>
      </w:r>
      <w:hyperlink r:id="rId252"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указанным постановлением, изложить в следующей редакции:</w:t>
      </w:r>
    </w:p>
    <w:p w:rsidR="00772D31" w:rsidRDefault="00772D31">
      <w:pPr>
        <w:pStyle w:val="ConsPlusNormal"/>
        <w:jc w:val="both"/>
      </w:pPr>
    </w:p>
    <w:p w:rsidR="00772D31" w:rsidRDefault="00772D31">
      <w:pPr>
        <w:pStyle w:val="ConsPlusNormal"/>
        <w:jc w:val="right"/>
      </w:pPr>
      <w:r>
        <w:t>"Утверждены</w:t>
      </w:r>
    </w:p>
    <w:p w:rsidR="00772D31" w:rsidRDefault="00772D31">
      <w:pPr>
        <w:pStyle w:val="ConsPlusNormal"/>
        <w:jc w:val="right"/>
      </w:pPr>
      <w:r>
        <w:t>постановлением Правительства</w:t>
      </w:r>
    </w:p>
    <w:p w:rsidR="00772D31" w:rsidRDefault="00772D31">
      <w:pPr>
        <w:pStyle w:val="ConsPlusNormal"/>
        <w:jc w:val="right"/>
      </w:pPr>
      <w:r>
        <w:t>Российской Федерации</w:t>
      </w:r>
    </w:p>
    <w:p w:rsidR="00772D31" w:rsidRDefault="00772D31">
      <w:pPr>
        <w:pStyle w:val="ConsPlusNormal"/>
        <w:jc w:val="right"/>
      </w:pPr>
      <w:r>
        <w:t>от 17 июля 2015 г. N 719</w:t>
      </w:r>
    </w:p>
    <w:p w:rsidR="00772D31" w:rsidRDefault="00772D31">
      <w:pPr>
        <w:pStyle w:val="ConsPlusNormal"/>
        <w:jc w:val="right"/>
      </w:pPr>
      <w:r>
        <w:t>(в редакции постановления</w:t>
      </w:r>
    </w:p>
    <w:p w:rsidR="00772D31" w:rsidRDefault="00772D31">
      <w:pPr>
        <w:pStyle w:val="ConsPlusNormal"/>
        <w:jc w:val="right"/>
      </w:pPr>
      <w:r>
        <w:t>Правительства Российской Федерации</w:t>
      </w:r>
    </w:p>
    <w:p w:rsidR="00772D31" w:rsidRDefault="00772D31">
      <w:pPr>
        <w:pStyle w:val="ConsPlusNormal"/>
        <w:jc w:val="right"/>
      </w:pPr>
      <w:r>
        <w:t>от 1 апреля 2022 г. N 553)</w:t>
      </w:r>
    </w:p>
    <w:p w:rsidR="00772D31" w:rsidRDefault="00772D31">
      <w:pPr>
        <w:pStyle w:val="ConsPlusNormal"/>
        <w:jc w:val="both"/>
      </w:pPr>
    </w:p>
    <w:p w:rsidR="00772D31" w:rsidRDefault="00772D31">
      <w:pPr>
        <w:pStyle w:val="ConsPlusNormal"/>
        <w:jc w:val="center"/>
      </w:pPr>
      <w:r>
        <w:t>ПРАВИЛА</w:t>
      </w:r>
    </w:p>
    <w:p w:rsidR="00772D31" w:rsidRDefault="00772D31">
      <w:pPr>
        <w:pStyle w:val="ConsPlusNormal"/>
        <w:jc w:val="center"/>
      </w:pPr>
      <w:r>
        <w:t>ВЫДАЧИ ЗАКЛЮЧЕНИЯ О ПОДТВЕРЖДЕНИИ ПРОИЗВОДСТВА ПРОМЫШЛЕННОЙ</w:t>
      </w:r>
    </w:p>
    <w:p w:rsidR="00772D31" w:rsidRDefault="00772D31">
      <w:pPr>
        <w:pStyle w:val="ConsPlusNormal"/>
        <w:jc w:val="center"/>
      </w:pPr>
      <w:r>
        <w:t>ПРОДУКЦИИ НА ТЕРРИТОРИИ РОССИЙСКОЙ ФЕДЕРАЦИИ</w:t>
      </w:r>
    </w:p>
    <w:p w:rsidR="00772D31" w:rsidRDefault="00772D31">
      <w:pPr>
        <w:pStyle w:val="ConsPlusNormal"/>
        <w:jc w:val="both"/>
      </w:pPr>
    </w:p>
    <w:p w:rsidR="00772D31" w:rsidRDefault="00772D31">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w:t>
      </w:r>
    </w:p>
    <w:p w:rsidR="00772D31" w:rsidRDefault="00772D31">
      <w:pPr>
        <w:pStyle w:val="ConsPlusNormal"/>
        <w:spacing w:before="240"/>
        <w:ind w:firstLine="540"/>
        <w:jc w:val="both"/>
      </w:pPr>
      <w:r>
        <w:t>2. Понятия, используемые в настоящих Правилах, означают следующее:</w:t>
      </w:r>
    </w:p>
    <w:p w:rsidR="00772D31" w:rsidRDefault="00772D31">
      <w:pPr>
        <w:pStyle w:val="ConsPlusNormal"/>
        <w:spacing w:before="240"/>
        <w:ind w:firstLine="540"/>
        <w:jc w:val="both"/>
      </w:pPr>
      <w:r>
        <w:t>"акт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требованиям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требованиях, предусмотренных приложением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772D31" w:rsidRDefault="00772D31">
      <w:pPr>
        <w:pStyle w:val="ConsPlusNormal"/>
        <w:spacing w:before="24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требованиям, предусмотренным приложением к постановлению Правительства Российской Федерации от 17 июля 2015 г. N 719, или подтверждающий совокупное количество баллов за </w:t>
      </w:r>
      <w:r>
        <w:lastRenderedPageBreak/>
        <w:t>фактическое выполнение на территории Российской Федерации операций (условий), если требованиями, предусмотренными приложением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772D31" w:rsidRDefault="00772D31">
      <w:pPr>
        <w:pStyle w:val="ConsPlusNormal"/>
        <w:spacing w:before="240"/>
        <w:ind w:firstLine="540"/>
        <w:jc w:val="both"/>
      </w:pPr>
      <w:r>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772D31" w:rsidRDefault="00772D31">
      <w:pPr>
        <w:pStyle w:val="ConsPlusNormal"/>
        <w:spacing w:before="24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772D31" w:rsidRDefault="00772D31">
      <w:pPr>
        <w:pStyle w:val="ConsPlusNormal"/>
        <w:spacing w:before="240"/>
        <w:ind w:firstLine="540"/>
        <w:jc w:val="both"/>
      </w:pPr>
      <w:r>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772D31" w:rsidRDefault="00772D31">
      <w:pPr>
        <w:pStyle w:val="ConsPlusNormal"/>
        <w:spacing w:before="240"/>
        <w:ind w:firstLine="540"/>
        <w:jc w:val="both"/>
      </w:pPr>
      <w:r>
        <w:t>"заявка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систему промышленности;</w:t>
      </w:r>
    </w:p>
    <w:p w:rsidR="00772D31" w:rsidRDefault="00772D31">
      <w:pPr>
        <w:pStyle w:val="ConsPlusNormal"/>
        <w:spacing w:before="24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253" w:history="1">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254" w:history="1">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772D31" w:rsidRDefault="00772D31">
      <w:pPr>
        <w:pStyle w:val="ConsPlusNormal"/>
        <w:spacing w:before="240"/>
        <w:ind w:firstLine="540"/>
        <w:jc w:val="both"/>
      </w:pPr>
      <w:r>
        <w:t>"промышленная продукция" - товары, произведенные в результате осуществления деятельности в сфере промышленности;</w:t>
      </w:r>
    </w:p>
    <w:p w:rsidR="00772D31" w:rsidRDefault="00772D31">
      <w:pPr>
        <w:pStyle w:val="ConsPlusNormal"/>
        <w:spacing w:before="24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772D31" w:rsidRDefault="00772D31">
      <w:pPr>
        <w:pStyle w:val="ConsPlusNormal"/>
        <w:spacing w:before="240"/>
        <w:ind w:firstLine="540"/>
        <w:jc w:val="both"/>
      </w:pPr>
      <w:r>
        <w:t xml:space="preserve">"экспертное заключение" - документ, выданный по итогам выездной проверки </w:t>
      </w:r>
      <w:r>
        <w:lastRenderedPageBreak/>
        <w:t>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772D31" w:rsidRDefault="00772D31">
      <w:pPr>
        <w:pStyle w:val="ConsPlusNormal"/>
        <w:spacing w:before="24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772D31" w:rsidRDefault="00772D31">
      <w:pPr>
        <w:pStyle w:val="ConsPlusNormal"/>
        <w:spacing w:before="24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772D31" w:rsidRDefault="00772D31">
      <w:pPr>
        <w:pStyle w:val="ConsPlusNormal"/>
        <w:spacing w:before="24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255"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2D31" w:rsidRDefault="00772D31">
      <w:pPr>
        <w:pStyle w:val="ConsPlusNormal"/>
        <w:spacing w:before="240"/>
        <w:ind w:firstLine="540"/>
        <w:jc w:val="both"/>
      </w:pPr>
      <w:r>
        <w:t>5. В заявке на выдачу заключения указываются:</w:t>
      </w:r>
    </w:p>
    <w:p w:rsidR="00772D31" w:rsidRDefault="00772D31">
      <w:pPr>
        <w:pStyle w:val="ConsPlusNormal"/>
        <w:spacing w:before="24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772D31" w:rsidRDefault="00772D31">
      <w:pPr>
        <w:pStyle w:val="ConsPlusNormal"/>
        <w:spacing w:before="24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72D31" w:rsidRDefault="00772D31">
      <w:pPr>
        <w:pStyle w:val="ConsPlusNormal"/>
        <w:spacing w:before="24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772D31" w:rsidRDefault="00772D31">
      <w:pPr>
        <w:pStyle w:val="ConsPlusNormal"/>
        <w:spacing w:before="240"/>
        <w:ind w:firstLine="540"/>
        <w:jc w:val="both"/>
      </w:pPr>
      <w:r>
        <w:t xml:space="preserve">наименование производимой промышленной продукции и ее коды в соответствии с Общероссийским </w:t>
      </w:r>
      <w:hyperlink r:id="rId256" w:history="1">
        <w:r>
          <w:rPr>
            <w:color w:val="0000FF"/>
          </w:rPr>
          <w:t>классификатором</w:t>
        </w:r>
      </w:hyperlink>
      <w:r>
        <w:t xml:space="preserve"> и единой Товарной </w:t>
      </w:r>
      <w:hyperlink r:id="rId257" w:history="1">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772D31" w:rsidRDefault="00772D31">
      <w:pPr>
        <w:pStyle w:val="ConsPlusNormal"/>
        <w:spacing w:before="240"/>
        <w:ind w:firstLine="540"/>
        <w:jc w:val="both"/>
      </w:pPr>
      <w:r>
        <w:t xml:space="preserve">один из документов, подтверждающих производство заявленной продукции, указанных в пункте 1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w:t>
      </w:r>
      <w:r>
        <w:lastRenderedPageBreak/>
        <w:t>информационной системы промышленности;</w:t>
      </w:r>
    </w:p>
    <w:p w:rsidR="00772D31" w:rsidRDefault="00772D31">
      <w:pPr>
        <w:pStyle w:val="ConsPlusNormal"/>
        <w:spacing w:before="24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подпунктом "а" пункта 1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258" w:history="1">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специальным инвестиционным контрактом, заключенным с участием Российской Федерации в соответствии со </w:t>
      </w:r>
      <w:hyperlink r:id="rId259" w:history="1">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260" w:history="1">
        <w:r>
          <w:rPr>
            <w:color w:val="0000FF"/>
          </w:rPr>
          <w:t>статьей 16</w:t>
        </w:r>
      </w:hyperlink>
      <w:r>
        <w:t xml:space="preserve"> Федерального закона "О 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261" w:history="1">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262" w:history="1">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263" w:history="1">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264"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265" w:history="1">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266" w:history="1">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267"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268" w:history="1">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269" w:history="1">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270" w:history="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271" w:history="1">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272" w:history="1">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273" w:history="1">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274" w:history="1">
        <w:r>
          <w:rPr>
            <w:color w:val="0000FF"/>
          </w:rPr>
          <w:t>главой 2.1</w:t>
        </w:r>
      </w:hyperlink>
      <w:r>
        <w:t xml:space="preserve"> Федерального закона "О промышленной политике в Российской Федерации", установленных требованиями, предусмотренными приложением 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275" w:history="1">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772D31" w:rsidRDefault="00772D31">
      <w:pPr>
        <w:pStyle w:val="ConsPlusNormal"/>
        <w:spacing w:before="24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w:t>
      </w:r>
    </w:p>
    <w:p w:rsidR="00772D31" w:rsidRDefault="00772D31">
      <w:pPr>
        <w:pStyle w:val="ConsPlusNormal"/>
        <w:spacing w:before="240"/>
        <w:ind w:firstLine="540"/>
        <w:jc w:val="both"/>
      </w:pPr>
      <w:r>
        <w:t>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772D31" w:rsidRDefault="00772D31">
      <w:pPr>
        <w:pStyle w:val="ConsPlusNormal"/>
        <w:spacing w:before="24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772D31" w:rsidRDefault="00772D31">
      <w:pPr>
        <w:pStyle w:val="ConsPlusNormal"/>
        <w:spacing w:before="240"/>
        <w:ind w:firstLine="540"/>
        <w:jc w:val="both"/>
      </w:pPr>
      <w:r>
        <w:t>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772D31" w:rsidRDefault="00772D31">
      <w:pPr>
        <w:pStyle w:val="ConsPlusNormal"/>
        <w:spacing w:before="240"/>
        <w:ind w:firstLine="540"/>
        <w:jc w:val="both"/>
      </w:pPr>
      <w:r>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276" w:history="1">
        <w:r>
          <w:rPr>
            <w:color w:val="0000FF"/>
          </w:rPr>
          <w:t>группу 30.11</w:t>
        </w:r>
      </w:hyperlink>
      <w:r>
        <w:t xml:space="preserve"> в соответствии Общероссийским классификатором;</w:t>
      </w:r>
    </w:p>
    <w:p w:rsidR="00772D31" w:rsidRDefault="00772D31">
      <w:pPr>
        <w:pStyle w:val="ConsPlusNormal"/>
        <w:spacing w:before="240"/>
        <w:ind w:firstLine="540"/>
        <w:jc w:val="both"/>
      </w:pPr>
      <w:r>
        <w:t>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772D31" w:rsidRDefault="00772D31">
      <w:pPr>
        <w:pStyle w:val="ConsPlusNormal"/>
        <w:spacing w:before="240"/>
        <w:ind w:firstLine="540"/>
        <w:jc w:val="both"/>
      </w:pPr>
      <w:r>
        <w:t>согласие заявителя на проведение оценки соответствия производимой промышленной продукции требованиям, предусмотренным приложением к 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772D31" w:rsidRDefault="00772D31">
      <w:pPr>
        <w:pStyle w:val="ConsPlusNormal"/>
        <w:spacing w:before="240"/>
        <w:ind w:firstLine="540"/>
        <w:jc w:val="both"/>
      </w:pPr>
      <w:r>
        <w:t>6. В заявке на внесение изменений в заключение указываются:</w:t>
      </w:r>
    </w:p>
    <w:p w:rsidR="00772D31" w:rsidRDefault="00772D31">
      <w:pPr>
        <w:pStyle w:val="ConsPlusNormal"/>
        <w:spacing w:before="240"/>
        <w:ind w:firstLine="540"/>
        <w:jc w:val="both"/>
      </w:pPr>
      <w:r>
        <w:lastRenderedPageBreak/>
        <w:t>наименование заявителя - юридического лица, фамилия, имя, отчество (при наличии) заявителя - индивидуального предпринимателя;</w:t>
      </w:r>
    </w:p>
    <w:p w:rsidR="00772D31" w:rsidRDefault="00772D31">
      <w:pPr>
        <w:pStyle w:val="ConsPlusNormal"/>
        <w:spacing w:before="24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72D31" w:rsidRDefault="00772D31">
      <w:pPr>
        <w:pStyle w:val="ConsPlusNormal"/>
        <w:spacing w:before="240"/>
        <w:ind w:firstLine="540"/>
        <w:jc w:val="both"/>
      </w:pPr>
      <w:r>
        <w:t xml:space="preserve">наименование производимой промышленной продукции и ее коды в соответствии с Общероссийским </w:t>
      </w:r>
      <w:hyperlink r:id="rId277" w:history="1">
        <w:r>
          <w:rPr>
            <w:color w:val="0000FF"/>
          </w:rPr>
          <w:t>классификатором</w:t>
        </w:r>
      </w:hyperlink>
      <w:r>
        <w:t xml:space="preserve">, Товарной </w:t>
      </w:r>
      <w:hyperlink r:id="rId278" w:history="1">
        <w:r>
          <w:rPr>
            <w:color w:val="0000FF"/>
          </w:rPr>
          <w:t>номенклатурой</w:t>
        </w:r>
      </w:hyperlink>
      <w:r>
        <w:t>;</w:t>
      </w:r>
    </w:p>
    <w:p w:rsidR="00772D31" w:rsidRDefault="00772D31">
      <w:pPr>
        <w:pStyle w:val="ConsPlusNormal"/>
        <w:spacing w:before="24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772D31" w:rsidRDefault="00772D31">
      <w:pPr>
        <w:pStyle w:val="ConsPlusNormal"/>
        <w:spacing w:before="240"/>
        <w:ind w:firstLine="540"/>
        <w:jc w:val="both"/>
      </w:pPr>
      <w:r>
        <w:t>акт о проведении оценки (при наличии);</w:t>
      </w:r>
    </w:p>
    <w:p w:rsidR="00772D31" w:rsidRDefault="00772D31">
      <w:pPr>
        <w:pStyle w:val="ConsPlusNormal"/>
        <w:spacing w:before="240"/>
        <w:ind w:firstLine="540"/>
        <w:jc w:val="both"/>
      </w:pPr>
      <w:r>
        <w:t>информация и документы, в которые требуется внесение изменений (при наличии).</w:t>
      </w:r>
    </w:p>
    <w:p w:rsidR="00772D31" w:rsidRDefault="00772D31">
      <w:pPr>
        <w:pStyle w:val="ConsPlusNormal"/>
        <w:spacing w:before="240"/>
        <w:ind w:firstLine="540"/>
        <w:jc w:val="both"/>
      </w:pPr>
      <w:r>
        <w:t>7. В отношении продукции, для которой требованиями, предусмотренными приложением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изменений в заключение с приложением акта о проведении оценки.</w:t>
      </w:r>
    </w:p>
    <w:p w:rsidR="00772D31" w:rsidRDefault="00772D31">
      <w:pPr>
        <w:pStyle w:val="ConsPlusNormal"/>
        <w:spacing w:before="240"/>
        <w:ind w:firstLine="540"/>
        <w:jc w:val="both"/>
      </w:pPr>
      <w:r>
        <w:t>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Федерации заявку на внесение изменений в заключение.</w:t>
      </w:r>
    </w:p>
    <w:p w:rsidR="00772D31" w:rsidRDefault="00772D31">
      <w:pPr>
        <w:pStyle w:val="ConsPlusNormal"/>
        <w:spacing w:before="24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772D31" w:rsidRDefault="00772D31">
      <w:pPr>
        <w:pStyle w:val="ConsPlusNormal"/>
        <w:spacing w:before="24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772D31" w:rsidRDefault="00772D31">
      <w:pPr>
        <w:pStyle w:val="ConsPlusNormal"/>
        <w:spacing w:before="240"/>
        <w:ind w:firstLine="540"/>
        <w:jc w:val="both"/>
      </w:pPr>
      <w:r>
        <w:lastRenderedPageBreak/>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772D31" w:rsidRDefault="00772D31">
      <w:pPr>
        <w:pStyle w:val="ConsPlusNormal"/>
        <w:spacing w:before="240"/>
        <w:ind w:firstLine="540"/>
        <w:jc w:val="both"/>
      </w:pPr>
      <w:r>
        <w:t>11. По результатам проверки документов, указанных в пунктах 5 и 6 настоящих Правил, Министерство промышленности и торговли Российской Федерации в течение 5 рабочих дней:</w:t>
      </w:r>
    </w:p>
    <w:p w:rsidR="00772D31" w:rsidRDefault="00772D31">
      <w:pPr>
        <w:pStyle w:val="ConsPlusNormal"/>
        <w:spacing w:before="240"/>
        <w:ind w:firstLine="540"/>
        <w:jc w:val="both"/>
      </w:pPr>
      <w:r>
        <w:t>а) выдает заключение о подтверждении производства;</w:t>
      </w:r>
    </w:p>
    <w:p w:rsidR="00772D31" w:rsidRDefault="00772D31">
      <w:pPr>
        <w:pStyle w:val="ConsPlusNormal"/>
        <w:spacing w:before="240"/>
        <w:ind w:firstLine="540"/>
        <w:jc w:val="both"/>
      </w:pPr>
      <w:r>
        <w:t>б) отказывает в выдаче заключения о подтверждении производства с указанием причин такого отказа;</w:t>
      </w:r>
    </w:p>
    <w:p w:rsidR="00772D31" w:rsidRDefault="00772D31">
      <w:pPr>
        <w:pStyle w:val="ConsPlusNormal"/>
        <w:spacing w:before="240"/>
        <w:ind w:firstLine="540"/>
        <w:jc w:val="both"/>
      </w:pPr>
      <w:r>
        <w:t>в) отправляет заявку на выдачу заключения на доработку с указанием причины возврата;</w:t>
      </w:r>
    </w:p>
    <w:p w:rsidR="00772D31" w:rsidRDefault="00772D31">
      <w:pPr>
        <w:pStyle w:val="ConsPlusNormal"/>
        <w:spacing w:before="240"/>
        <w:ind w:firstLine="540"/>
        <w:jc w:val="both"/>
      </w:pPr>
      <w:r>
        <w:t>г) вносит изменение в заключение о подтверждении производства (в случае рассмотрения заявки на внесение изменений в заключение);</w:t>
      </w:r>
    </w:p>
    <w:p w:rsidR="00772D31" w:rsidRDefault="00772D31">
      <w:pPr>
        <w:pStyle w:val="ConsPlusNormal"/>
        <w:spacing w:before="240"/>
        <w:ind w:firstLine="540"/>
        <w:jc w:val="both"/>
      </w:pPr>
      <w:r>
        <w:t>д) отказывает во внесении изменений в заключение о подтверждении производства;</w:t>
      </w:r>
    </w:p>
    <w:p w:rsidR="00772D31" w:rsidRDefault="00772D31">
      <w:pPr>
        <w:pStyle w:val="ConsPlusNormal"/>
        <w:spacing w:before="240"/>
        <w:ind w:firstLine="540"/>
        <w:jc w:val="both"/>
      </w:pPr>
      <w:r>
        <w:t>е) отзывает заключение о подтверждении производства с указанием причин отзыва.</w:t>
      </w:r>
    </w:p>
    <w:p w:rsidR="00772D31" w:rsidRDefault="00772D31">
      <w:pPr>
        <w:pStyle w:val="ConsPlusNormal"/>
        <w:spacing w:before="24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772D31" w:rsidRDefault="00772D31">
      <w:pPr>
        <w:pStyle w:val="ConsPlusNormal"/>
        <w:spacing w:before="240"/>
        <w:ind w:firstLine="540"/>
        <w:jc w:val="both"/>
      </w:pPr>
      <w:r>
        <w:t>а) если есть неточности и расхождения в заявке на выдачу заключения и представленных документах;</w:t>
      </w:r>
    </w:p>
    <w:p w:rsidR="00772D31" w:rsidRDefault="00772D31">
      <w:pPr>
        <w:pStyle w:val="ConsPlusNormal"/>
        <w:spacing w:before="240"/>
        <w:ind w:firstLine="540"/>
        <w:jc w:val="both"/>
      </w:pPr>
      <w:r>
        <w:t xml:space="preserve">б) если неправильно определен код Общероссийского </w:t>
      </w:r>
      <w:hyperlink r:id="rId279" w:history="1">
        <w:r>
          <w:rPr>
            <w:color w:val="0000FF"/>
          </w:rPr>
          <w:t>классификатора</w:t>
        </w:r>
      </w:hyperlink>
      <w:r>
        <w:t xml:space="preserve"> и (или) Товарной </w:t>
      </w:r>
      <w:hyperlink r:id="rId280" w:history="1">
        <w:r>
          <w:rPr>
            <w:color w:val="0000FF"/>
          </w:rPr>
          <w:t>номенклатуры</w:t>
        </w:r>
      </w:hyperlink>
      <w:r>
        <w:t xml:space="preserve"> в соответствии с наименованием заявленной продукции;</w:t>
      </w:r>
    </w:p>
    <w:p w:rsidR="00772D31" w:rsidRDefault="00772D31">
      <w:pPr>
        <w:pStyle w:val="ConsPlusNormal"/>
        <w:spacing w:before="24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772D31" w:rsidRDefault="00772D31">
      <w:pPr>
        <w:pStyle w:val="ConsPlusNormal"/>
        <w:spacing w:before="24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772D31" w:rsidRDefault="00772D31">
      <w:pPr>
        <w:pStyle w:val="ConsPlusNormal"/>
        <w:spacing w:before="240"/>
        <w:ind w:firstLine="540"/>
        <w:jc w:val="both"/>
      </w:pPr>
      <w:r>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772D31" w:rsidRDefault="00772D31">
      <w:pPr>
        <w:pStyle w:val="ConsPlusNormal"/>
        <w:spacing w:before="240"/>
        <w:ind w:firstLine="540"/>
        <w:jc w:val="both"/>
      </w:pPr>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w:t>
      </w:r>
      <w:r>
        <w:lastRenderedPageBreak/>
        <w:t>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пункте 10 настоящих Правил.</w:t>
      </w:r>
    </w:p>
    <w:p w:rsidR="00772D31" w:rsidRDefault="00772D31">
      <w:pPr>
        <w:pStyle w:val="ConsPlusNormal"/>
        <w:spacing w:before="240"/>
        <w:ind w:firstLine="540"/>
        <w:jc w:val="both"/>
      </w:pPr>
      <w:r>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772D31" w:rsidRDefault="00772D31">
      <w:pPr>
        <w:pStyle w:val="ConsPlusNormal"/>
        <w:spacing w:before="240"/>
        <w:ind w:firstLine="540"/>
        <w:jc w:val="both"/>
      </w:pPr>
      <w:r>
        <w:t>а) если в установленный пунктом 13 настоящих Правил срок замечания не устранены;</w:t>
      </w:r>
    </w:p>
    <w:p w:rsidR="00772D31" w:rsidRDefault="00772D31">
      <w:pPr>
        <w:pStyle w:val="ConsPlusNormal"/>
        <w:spacing w:before="240"/>
        <w:ind w:firstLine="540"/>
        <w:jc w:val="both"/>
      </w:pPr>
      <w:r>
        <w:t>б) если по итогам проверки заявки на выдачу заключения или заявки на внесение изменений в заключение в срок, предусмотренный пунктом 10 настоящих Правил, выявлены недостоверная информация или замечания, устранение которых в установленный пунктом 13 настоящих Правил срок не представляется возможным.</w:t>
      </w:r>
    </w:p>
    <w:p w:rsidR="00772D31" w:rsidRDefault="00772D31">
      <w:pPr>
        <w:pStyle w:val="ConsPlusNormal"/>
        <w:spacing w:before="240"/>
        <w:ind w:firstLine="540"/>
        <w:jc w:val="both"/>
      </w:pPr>
      <w:r>
        <w:t>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пункте 1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разделами II и III требований, предусмотренных приложением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772D31" w:rsidRDefault="00772D31">
      <w:pPr>
        <w:pStyle w:val="ConsPlusNormal"/>
        <w:spacing w:before="240"/>
        <w:ind w:firstLine="540"/>
        <w:jc w:val="both"/>
      </w:pPr>
      <w:r>
        <w:t>16. Заключение о подтверждении производства содержит:</w:t>
      </w:r>
    </w:p>
    <w:p w:rsidR="00772D31" w:rsidRDefault="00772D31">
      <w:pPr>
        <w:pStyle w:val="ConsPlusNormal"/>
        <w:spacing w:before="24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772D31" w:rsidRDefault="00772D31">
      <w:pPr>
        <w:pStyle w:val="ConsPlusNormal"/>
        <w:spacing w:before="24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72D31" w:rsidRDefault="00772D31">
      <w:pPr>
        <w:pStyle w:val="ConsPlusNormal"/>
        <w:spacing w:before="24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772D31" w:rsidRDefault="00772D31">
      <w:pPr>
        <w:pStyle w:val="ConsPlusNormal"/>
        <w:spacing w:before="240"/>
        <w:ind w:firstLine="540"/>
        <w:jc w:val="both"/>
      </w:pPr>
      <w:r>
        <w:t xml:space="preserve">г) наименование производимой промышленной продукции и ее коды в соответствии с Общероссийским </w:t>
      </w:r>
      <w:hyperlink r:id="rId281" w:history="1">
        <w:r>
          <w:rPr>
            <w:color w:val="0000FF"/>
          </w:rPr>
          <w:t>классификатором</w:t>
        </w:r>
      </w:hyperlink>
      <w:r>
        <w:t xml:space="preserve"> и (или) Товарной </w:t>
      </w:r>
      <w:hyperlink r:id="rId282" w:history="1">
        <w:r>
          <w:rPr>
            <w:color w:val="0000FF"/>
          </w:rPr>
          <w:t>номенклатурой</w:t>
        </w:r>
      </w:hyperlink>
      <w:r>
        <w:t>;</w:t>
      </w:r>
    </w:p>
    <w:p w:rsidR="00772D31" w:rsidRDefault="00772D31">
      <w:pPr>
        <w:pStyle w:val="ConsPlusNormal"/>
        <w:spacing w:before="240"/>
        <w:ind w:firstLine="540"/>
        <w:jc w:val="both"/>
      </w:pPr>
      <w:r>
        <w:t>д) номер одобрения типа транспортного средства (одобрения типа шасси) в отношении продукции, относящейся к колесным транспортным средствам;</w:t>
      </w:r>
    </w:p>
    <w:p w:rsidR="00772D31" w:rsidRDefault="00772D31">
      <w:pPr>
        <w:pStyle w:val="ConsPlusNormal"/>
        <w:spacing w:before="240"/>
        <w:ind w:firstLine="540"/>
        <w:jc w:val="both"/>
      </w:pPr>
      <w:r>
        <w:t xml:space="preserve">е) реквизиты документа, устанавливающего технические требования к производимой </w:t>
      </w:r>
      <w:r>
        <w:lastRenderedPageBreak/>
        <w:t>промышленной продукции (технические условия, стандарт организации, технологический регламент, национальный стандарт или иные документы);</w:t>
      </w:r>
    </w:p>
    <w:p w:rsidR="00772D31" w:rsidRDefault="00772D31">
      <w:pPr>
        <w:pStyle w:val="ConsPlusNormal"/>
        <w:spacing w:before="240"/>
        <w:ind w:firstLine="540"/>
        <w:jc w:val="both"/>
      </w:pPr>
      <w:r>
        <w:t>ж) реквизиты документа, подтверждающего производство заявленной продукции, указанного в пункте 1 постановления Правительства Российской Федерации от 17 июля 2015 г. N 719, а также срок его действия;</w:t>
      </w:r>
    </w:p>
    <w:p w:rsidR="00772D31" w:rsidRDefault="00772D31">
      <w:pPr>
        <w:pStyle w:val="ConsPlusNormal"/>
        <w:spacing w:before="240"/>
        <w:ind w:firstLine="540"/>
        <w:jc w:val="both"/>
      </w:pPr>
      <w:r>
        <w:t>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772D31" w:rsidRDefault="00772D31">
      <w:pPr>
        <w:pStyle w:val="ConsPlusNormal"/>
        <w:spacing w:before="240"/>
        <w:ind w:firstLine="540"/>
        <w:jc w:val="both"/>
      </w:pPr>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772D31" w:rsidRDefault="00772D31">
      <w:pPr>
        <w:pStyle w:val="ConsPlusNormal"/>
        <w:spacing w:before="240"/>
        <w:ind w:firstLine="540"/>
        <w:jc w:val="both"/>
      </w:pPr>
      <w: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772D31" w:rsidRDefault="00772D31">
      <w:pPr>
        <w:pStyle w:val="ConsPlusNormal"/>
        <w:spacing w:before="24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283" w:history="1">
        <w:r>
          <w:rPr>
            <w:color w:val="0000FF"/>
          </w:rPr>
          <w:t>группу 30.11</w:t>
        </w:r>
      </w:hyperlink>
      <w:r>
        <w:t xml:space="preserve"> в соответствии с Общероссийским классификатором;</w:t>
      </w:r>
    </w:p>
    <w:p w:rsidR="00772D31" w:rsidRDefault="00772D31">
      <w:pPr>
        <w:pStyle w:val="ConsPlusNormal"/>
        <w:spacing w:before="240"/>
        <w:ind w:firstLine="540"/>
        <w:jc w:val="both"/>
      </w:pPr>
      <w:r>
        <w:t>м) срок действия заключения о подтверждении производства;</w:t>
      </w:r>
    </w:p>
    <w:p w:rsidR="00772D31" w:rsidRDefault="00772D31">
      <w:pPr>
        <w:pStyle w:val="ConsPlusNormal"/>
        <w:spacing w:before="24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772D31" w:rsidRDefault="00772D31">
      <w:pPr>
        <w:pStyle w:val="ConsPlusNormal"/>
        <w:spacing w:before="24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772D31" w:rsidRDefault="00772D31">
      <w:pPr>
        <w:pStyle w:val="ConsPlusNormal"/>
        <w:spacing w:before="240"/>
        <w:ind w:firstLine="540"/>
        <w:jc w:val="both"/>
      </w:pPr>
      <w:r>
        <w:t>а) дата подписания заключения о подтверждении производства и срок его действия;</w:t>
      </w:r>
    </w:p>
    <w:p w:rsidR="00772D31" w:rsidRDefault="00772D31">
      <w:pPr>
        <w:pStyle w:val="ConsPlusNormal"/>
        <w:spacing w:before="24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772D31" w:rsidRDefault="00772D31">
      <w:pPr>
        <w:pStyle w:val="ConsPlusNormal"/>
        <w:spacing w:before="240"/>
        <w:ind w:firstLine="540"/>
        <w:jc w:val="both"/>
      </w:pPr>
      <w:r>
        <w:t xml:space="preserve">в) идентификационный номер налогоплательщика, основной государственный регистрационный номер - для юридического лица, основной государственный номер </w:t>
      </w:r>
      <w:r>
        <w:lastRenderedPageBreak/>
        <w:t>индивидуального предпринимателя - для индивидуального предпринимателя;</w:t>
      </w:r>
    </w:p>
    <w:p w:rsidR="00772D31" w:rsidRDefault="00772D31">
      <w:pPr>
        <w:pStyle w:val="ConsPlusNormal"/>
        <w:spacing w:before="24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772D31" w:rsidRDefault="00772D31">
      <w:pPr>
        <w:pStyle w:val="ConsPlusNormal"/>
        <w:spacing w:before="240"/>
        <w:ind w:firstLine="540"/>
        <w:jc w:val="both"/>
      </w:pPr>
      <w:r>
        <w:t xml:space="preserve">д) наименование производимой промышленной продукции и ее коды в соответствии с Общероссийским </w:t>
      </w:r>
      <w:hyperlink r:id="rId284" w:history="1">
        <w:r>
          <w:rPr>
            <w:color w:val="0000FF"/>
          </w:rPr>
          <w:t>классификатором</w:t>
        </w:r>
      </w:hyperlink>
      <w:r>
        <w:t xml:space="preserve"> и (или) Товарной </w:t>
      </w:r>
      <w:hyperlink r:id="rId285" w:history="1">
        <w:r>
          <w:rPr>
            <w:color w:val="0000FF"/>
          </w:rPr>
          <w:t>номенклатурой</w:t>
        </w:r>
      </w:hyperlink>
      <w:r>
        <w:t>;</w:t>
      </w:r>
    </w:p>
    <w:p w:rsidR="00772D31" w:rsidRDefault="00772D31">
      <w:pPr>
        <w:pStyle w:val="ConsPlusNormal"/>
        <w:spacing w:before="24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772D31" w:rsidRDefault="00772D31">
      <w:pPr>
        <w:pStyle w:val="ConsPlusNormal"/>
        <w:spacing w:before="240"/>
        <w:ind w:firstLine="540"/>
        <w:jc w:val="both"/>
      </w:pPr>
      <w:r>
        <w:t>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документа, указанного в подпункте "и" пункта 16 настоящих Правил;</w:t>
      </w:r>
    </w:p>
    <w:p w:rsidR="00772D31" w:rsidRDefault="00772D31">
      <w:pPr>
        <w:pStyle w:val="ConsPlusNormal"/>
        <w:spacing w:before="24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772D31" w:rsidRDefault="00772D31">
      <w:pPr>
        <w:pStyle w:val="ConsPlusNormal"/>
        <w:spacing w:before="24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772D31" w:rsidRDefault="00772D31">
      <w:pPr>
        <w:pStyle w:val="ConsPlusNormal"/>
        <w:spacing w:before="240"/>
        <w:ind w:firstLine="540"/>
        <w:jc w:val="both"/>
      </w:pPr>
      <w:r>
        <w:t>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772D31" w:rsidRDefault="00772D31">
      <w:pPr>
        <w:pStyle w:val="ConsPlusNormal"/>
        <w:spacing w:before="240"/>
        <w:ind w:firstLine="540"/>
        <w:jc w:val="both"/>
      </w:pPr>
      <w:r>
        <w:t>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пунктами 20 - 23 настоящих Правил осуществляет оценку соответствия производимой промышленной продукции требованиям, предусмотренным приложением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772D31" w:rsidRDefault="00772D31">
      <w:pPr>
        <w:pStyle w:val="ConsPlusNormal"/>
        <w:spacing w:before="240"/>
        <w:ind w:firstLine="540"/>
        <w:jc w:val="both"/>
      </w:pPr>
      <w:r>
        <w:t xml:space="preserve">20. Министерство промышленности и торговли Российской Федерации направляет </w:t>
      </w:r>
      <w:r>
        <w:lastRenderedPageBreak/>
        <w:t>обращение в Торгово-промышленную палату Российской Федерации с требованием проведения выездной проверки в следующих случаях:</w:t>
      </w:r>
    </w:p>
    <w:p w:rsidR="00772D31" w:rsidRDefault="00772D31">
      <w:pPr>
        <w:pStyle w:val="ConsPlusNormal"/>
        <w:spacing w:before="240"/>
        <w:ind w:firstLine="540"/>
        <w:jc w:val="both"/>
      </w:pPr>
      <w:r>
        <w:t>а) по итогам рассмотрения документов, представленных заявителем в соответствии с пунктами 5 и 6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772D31" w:rsidRDefault="00772D31">
      <w:pPr>
        <w:pStyle w:val="ConsPlusNormal"/>
        <w:spacing w:before="240"/>
        <w:ind w:firstLine="540"/>
        <w:jc w:val="both"/>
      </w:pPr>
      <w:r>
        <w:t>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772D31" w:rsidRDefault="00772D31">
      <w:pPr>
        <w:pStyle w:val="ConsPlusNormal"/>
        <w:spacing w:before="24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772D31" w:rsidRDefault="00772D31">
      <w:pPr>
        <w:pStyle w:val="ConsPlusNormal"/>
        <w:spacing w:before="24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772D31" w:rsidRDefault="00772D31">
      <w:pPr>
        <w:pStyle w:val="ConsPlusNormal"/>
        <w:spacing w:before="240"/>
        <w:ind w:firstLine="540"/>
        <w:jc w:val="both"/>
      </w:pPr>
      <w:r>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286" w:history="1">
        <w:r>
          <w:rPr>
            <w:color w:val="0000FF"/>
          </w:rPr>
          <w:t>распоряжении</w:t>
        </w:r>
      </w:hyperlink>
      <w:r>
        <w:t xml:space="preserve"> Правительства Российской Федерации от 12 апреля 2020 г. N 994-р.</w:t>
      </w:r>
    </w:p>
    <w:p w:rsidR="00772D31" w:rsidRDefault="00772D31">
      <w:pPr>
        <w:pStyle w:val="ConsPlusNormal"/>
        <w:spacing w:before="240"/>
        <w:ind w:firstLine="540"/>
        <w:jc w:val="both"/>
      </w:pPr>
      <w:r>
        <w:t>22. По итогам выездной проверки, указанной в пункте 21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772D31" w:rsidRDefault="00772D31">
      <w:pPr>
        <w:pStyle w:val="ConsPlusNormal"/>
        <w:spacing w:before="240"/>
        <w:ind w:firstLine="540"/>
        <w:jc w:val="both"/>
      </w:pPr>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772D31" w:rsidRDefault="00772D31">
      <w:pPr>
        <w:pStyle w:val="ConsPlusNormal"/>
        <w:spacing w:before="240"/>
        <w:ind w:firstLine="540"/>
        <w:jc w:val="both"/>
      </w:pPr>
      <w:r>
        <w:t>а) отзывает заключение о подтверждении производства в случае установления наличия фактов несоответствия положениям постановления Правительства Российской Федерации от 17 июля 2015 г. N 719 (за исключением выявления в 2022 году случаев замены определенных 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772D31" w:rsidRDefault="00772D31">
      <w:pPr>
        <w:pStyle w:val="ConsPlusNormal"/>
        <w:spacing w:before="240"/>
        <w:ind w:firstLine="540"/>
        <w:jc w:val="both"/>
      </w:pPr>
      <w:r>
        <w:t>б) принимает решение об отсутствии необходимости отзыва заключения о подтверждении производства;</w:t>
      </w:r>
    </w:p>
    <w:p w:rsidR="00772D31" w:rsidRDefault="00772D31">
      <w:pPr>
        <w:pStyle w:val="ConsPlusNormal"/>
        <w:spacing w:before="240"/>
        <w:ind w:firstLine="540"/>
        <w:jc w:val="both"/>
      </w:pPr>
      <w:r>
        <w:lastRenderedPageBreak/>
        <w:t>в) выдает заключение о подтверждении производства или вносит изменения в заключение о подтверждении производства.</w:t>
      </w:r>
    </w:p>
    <w:p w:rsidR="00772D31" w:rsidRDefault="00772D31">
      <w:pPr>
        <w:pStyle w:val="ConsPlusNormal"/>
        <w:spacing w:before="240"/>
        <w:ind w:firstLine="540"/>
        <w:jc w:val="both"/>
      </w:pPr>
      <w:r>
        <w:t>24. Министерство промышленности и торговли Российской Федерации отзывает заключение о подтверждении производства:</w:t>
      </w:r>
    </w:p>
    <w:p w:rsidR="00772D31" w:rsidRDefault="00772D31">
      <w:pPr>
        <w:pStyle w:val="ConsPlusNormal"/>
        <w:spacing w:before="240"/>
        <w:ind w:firstLine="540"/>
        <w:jc w:val="both"/>
      </w:pPr>
      <w:r>
        <w:t>а) в случае непредставления заявителем в установленный пунктом 8 настоящих Правил срок документов;</w:t>
      </w:r>
    </w:p>
    <w:p w:rsidR="00772D31" w:rsidRDefault="00772D31">
      <w:pPr>
        <w:pStyle w:val="ConsPlusNormal"/>
        <w:spacing w:before="240"/>
        <w:ind w:firstLine="540"/>
        <w:jc w:val="both"/>
      </w:pPr>
      <w:r>
        <w:t>б) по итогам рассмотрения экспертного заключения в соответствии с подпунктом "а" пункта 23 настоящих Правил.</w:t>
      </w:r>
    </w:p>
    <w:p w:rsidR="00772D31" w:rsidRDefault="00772D31">
      <w:pPr>
        <w:pStyle w:val="ConsPlusNormal"/>
        <w:spacing w:before="240"/>
        <w:ind w:firstLine="540"/>
        <w:jc w:val="both"/>
      </w:pPr>
      <w:r>
        <w:t>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настоящими Правилами.</w:t>
      </w:r>
    </w:p>
    <w:p w:rsidR="00772D31" w:rsidRDefault="00772D31">
      <w:pPr>
        <w:pStyle w:val="ConsPlusNormal"/>
        <w:spacing w:before="24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772D31" w:rsidRDefault="00772D31">
      <w:pPr>
        <w:pStyle w:val="ConsPlusNormal"/>
        <w:jc w:val="both"/>
      </w:pPr>
    </w:p>
    <w:p w:rsidR="00772D31" w:rsidRDefault="00772D31">
      <w:pPr>
        <w:pStyle w:val="ConsPlusNormal"/>
        <w:jc w:val="both"/>
      </w:pPr>
    </w:p>
    <w:p w:rsidR="00772D31" w:rsidRDefault="00772D31">
      <w:pPr>
        <w:pStyle w:val="ConsPlusNormal"/>
        <w:pBdr>
          <w:top w:val="single" w:sz="6" w:space="0" w:color="auto"/>
        </w:pBdr>
        <w:spacing w:before="100" w:after="100"/>
        <w:jc w:val="both"/>
        <w:rPr>
          <w:sz w:val="2"/>
          <w:szCs w:val="2"/>
        </w:rPr>
      </w:pPr>
    </w:p>
    <w:sectPr w:rsidR="00772D31">
      <w:headerReference w:type="default" r:id="rId287"/>
      <w:footerReference w:type="default" r:id="rId28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F14" w:rsidRDefault="00966F14">
      <w:pPr>
        <w:spacing w:after="0" w:line="240" w:lineRule="auto"/>
      </w:pPr>
      <w:r>
        <w:separator/>
      </w:r>
    </w:p>
  </w:endnote>
  <w:endnote w:type="continuationSeparator" w:id="1">
    <w:p w:rsidR="00966F14" w:rsidRDefault="00966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1" w:rsidRDefault="00772D31">
    <w:pPr>
      <w:pStyle w:val="ConsPlusNormal"/>
      <w:pBdr>
        <w:bottom w:val="single" w:sz="12" w:space="0" w:color="auto"/>
      </w:pBdr>
      <w:jc w:val="center"/>
      <w:rPr>
        <w:sz w:val="2"/>
        <w:szCs w:val="2"/>
      </w:rPr>
    </w:pPr>
  </w:p>
  <w:p w:rsidR="00772D31" w:rsidRDefault="00772D3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1" w:rsidRDefault="00772D3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772D3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C1076">
            <w:rPr>
              <w:rFonts w:ascii="Tahoma" w:hAnsi="Tahoma" w:cs="Tahoma"/>
              <w:noProof/>
              <w:sz w:val="20"/>
              <w:szCs w:val="20"/>
            </w:rPr>
            <w:t>99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C1076">
            <w:rPr>
              <w:rFonts w:ascii="Tahoma" w:hAnsi="Tahoma" w:cs="Tahoma"/>
              <w:noProof/>
              <w:sz w:val="20"/>
              <w:szCs w:val="20"/>
            </w:rPr>
            <w:t>160</w:t>
          </w:r>
          <w:r>
            <w:rPr>
              <w:rFonts w:ascii="Tahoma" w:hAnsi="Tahoma" w:cs="Tahoma"/>
              <w:sz w:val="20"/>
              <w:szCs w:val="20"/>
            </w:rPr>
            <w:fldChar w:fldCharType="end"/>
          </w:r>
        </w:p>
      </w:tc>
    </w:tr>
  </w:tbl>
  <w:p w:rsidR="00772D31" w:rsidRDefault="00772D3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1" w:rsidRDefault="00772D3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72D3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C1076">
            <w:rPr>
              <w:rFonts w:ascii="Tahoma" w:hAnsi="Tahoma" w:cs="Tahoma"/>
              <w:noProof/>
              <w:sz w:val="20"/>
              <w:szCs w:val="20"/>
            </w:rPr>
            <w:t>137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C1076">
            <w:rPr>
              <w:rFonts w:ascii="Tahoma" w:hAnsi="Tahoma" w:cs="Tahoma"/>
              <w:noProof/>
              <w:sz w:val="20"/>
              <w:szCs w:val="20"/>
            </w:rPr>
            <w:t>160</w:t>
          </w:r>
          <w:r>
            <w:rPr>
              <w:rFonts w:ascii="Tahoma" w:hAnsi="Tahoma" w:cs="Tahoma"/>
              <w:sz w:val="20"/>
              <w:szCs w:val="20"/>
            </w:rPr>
            <w:fldChar w:fldCharType="end"/>
          </w:r>
        </w:p>
      </w:tc>
    </w:tr>
  </w:tbl>
  <w:p w:rsidR="00772D31" w:rsidRDefault="00772D31">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1" w:rsidRDefault="00772D3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772D3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C1076">
            <w:rPr>
              <w:rFonts w:ascii="Tahoma" w:hAnsi="Tahoma" w:cs="Tahoma"/>
              <w:noProof/>
              <w:sz w:val="20"/>
              <w:szCs w:val="20"/>
            </w:rPr>
            <w:t>148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C1076">
            <w:rPr>
              <w:rFonts w:ascii="Tahoma" w:hAnsi="Tahoma" w:cs="Tahoma"/>
              <w:noProof/>
              <w:sz w:val="20"/>
              <w:szCs w:val="20"/>
            </w:rPr>
            <w:t>148</w:t>
          </w:r>
          <w:r>
            <w:rPr>
              <w:rFonts w:ascii="Tahoma" w:hAnsi="Tahoma" w:cs="Tahoma"/>
              <w:sz w:val="20"/>
              <w:szCs w:val="20"/>
            </w:rPr>
            <w:fldChar w:fldCharType="end"/>
          </w:r>
        </w:p>
      </w:tc>
    </w:tr>
  </w:tbl>
  <w:p w:rsidR="00772D31" w:rsidRDefault="00772D31">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1" w:rsidRDefault="00772D3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72D3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C1076">
            <w:rPr>
              <w:rFonts w:ascii="Tahoma" w:hAnsi="Tahoma" w:cs="Tahoma"/>
              <w:noProof/>
              <w:sz w:val="20"/>
              <w:szCs w:val="20"/>
            </w:rPr>
            <w:t>160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C1076">
            <w:rPr>
              <w:rFonts w:ascii="Tahoma" w:hAnsi="Tahoma" w:cs="Tahoma"/>
              <w:noProof/>
              <w:sz w:val="20"/>
              <w:szCs w:val="20"/>
            </w:rPr>
            <w:t>160</w:t>
          </w:r>
          <w:r>
            <w:rPr>
              <w:rFonts w:ascii="Tahoma" w:hAnsi="Tahoma" w:cs="Tahoma"/>
              <w:sz w:val="20"/>
              <w:szCs w:val="20"/>
            </w:rPr>
            <w:fldChar w:fldCharType="end"/>
          </w:r>
        </w:p>
      </w:tc>
    </w:tr>
  </w:tbl>
  <w:p w:rsidR="00772D31" w:rsidRDefault="00772D3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F14" w:rsidRDefault="00966F14">
      <w:pPr>
        <w:spacing w:after="0" w:line="240" w:lineRule="auto"/>
      </w:pPr>
      <w:r>
        <w:separator/>
      </w:r>
    </w:p>
  </w:footnote>
  <w:footnote w:type="continuationSeparator" w:id="1">
    <w:p w:rsidR="00966F14" w:rsidRDefault="00966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31" w:rsidRDefault="00772D31">
    <w:pPr>
      <w:pStyle w:val="ConsPlusNormal"/>
      <w:pBdr>
        <w:bottom w:val="single" w:sz="12" w:space="0" w:color="auto"/>
      </w:pBdr>
      <w:jc w:val="center"/>
      <w:rPr>
        <w:sz w:val="2"/>
        <w:szCs w:val="2"/>
      </w:rPr>
    </w:pPr>
  </w:p>
  <w:p w:rsidR="00772D31" w:rsidRDefault="00772D3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772D3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sz w:val="16"/>
              <w:szCs w:val="16"/>
            </w:rPr>
          </w:pPr>
          <w:r>
            <w:rPr>
              <w:rFonts w:ascii="Tahoma" w:hAnsi="Tahoma" w:cs="Tahoma"/>
              <w:sz w:val="16"/>
              <w:szCs w:val="16"/>
            </w:rPr>
            <w:t>Постановление Правительства РФ от 01.04.2022 N 553</w:t>
          </w:r>
          <w:r>
            <w:rPr>
              <w:rFonts w:ascii="Tahoma" w:hAnsi="Tahoma" w:cs="Tahoma"/>
              <w:sz w:val="16"/>
              <w:szCs w:val="16"/>
            </w:rPr>
            <w:br/>
            <w:t>"О некоторых вопросах подтверждения производства промышленной продукц...</w:t>
          </w:r>
        </w:p>
      </w:tc>
      <w:tc>
        <w:tcPr>
          <w:tcW w:w="6420"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20.04.2022</w:t>
          </w:r>
        </w:p>
      </w:tc>
    </w:tr>
  </w:tbl>
  <w:p w:rsidR="00772D31" w:rsidRDefault="00772D31">
    <w:pPr>
      <w:pStyle w:val="ConsPlusNormal"/>
      <w:pBdr>
        <w:bottom w:val="single" w:sz="12" w:space="0" w:color="auto"/>
      </w:pBdr>
      <w:jc w:val="center"/>
      <w:rPr>
        <w:sz w:val="2"/>
        <w:szCs w:val="2"/>
      </w:rPr>
    </w:pPr>
  </w:p>
  <w:p w:rsidR="00772D31" w:rsidRDefault="00772D31">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72D3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sz w:val="16"/>
              <w:szCs w:val="16"/>
            </w:rPr>
          </w:pPr>
          <w:r>
            <w:rPr>
              <w:rFonts w:ascii="Tahoma" w:hAnsi="Tahoma" w:cs="Tahoma"/>
              <w:sz w:val="16"/>
              <w:szCs w:val="16"/>
            </w:rPr>
            <w:t>Постановление Правительства РФ от 01.04.2022 N 553</w:t>
          </w:r>
          <w:r>
            <w:rPr>
              <w:rFonts w:ascii="Tahoma" w:hAnsi="Tahoma" w:cs="Tahoma"/>
              <w:sz w:val="16"/>
              <w:szCs w:val="16"/>
            </w:rPr>
            <w:br/>
            <w:t>"О некоторых вопросах подтверждения производства промышленной продукц...</w:t>
          </w:r>
        </w:p>
      </w:tc>
      <w:tc>
        <w:tcPr>
          <w:tcW w:w="4695"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20.04.2022</w:t>
          </w:r>
        </w:p>
      </w:tc>
    </w:tr>
  </w:tbl>
  <w:p w:rsidR="00772D31" w:rsidRDefault="00772D31">
    <w:pPr>
      <w:pStyle w:val="ConsPlusNormal"/>
      <w:pBdr>
        <w:bottom w:val="single" w:sz="12" w:space="0" w:color="auto"/>
      </w:pBdr>
      <w:jc w:val="center"/>
      <w:rPr>
        <w:sz w:val="2"/>
        <w:szCs w:val="2"/>
      </w:rPr>
    </w:pPr>
  </w:p>
  <w:p w:rsidR="00772D31" w:rsidRDefault="00772D31">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772D3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sz w:val="16"/>
              <w:szCs w:val="16"/>
            </w:rPr>
          </w:pPr>
          <w:r>
            <w:rPr>
              <w:rFonts w:ascii="Tahoma" w:hAnsi="Tahoma" w:cs="Tahoma"/>
              <w:sz w:val="16"/>
              <w:szCs w:val="16"/>
            </w:rPr>
            <w:t>Постановление Правительства РФ от 01.04.2022 N 553</w:t>
          </w:r>
          <w:r>
            <w:rPr>
              <w:rFonts w:ascii="Tahoma" w:hAnsi="Tahoma" w:cs="Tahoma"/>
              <w:sz w:val="16"/>
              <w:szCs w:val="16"/>
            </w:rPr>
            <w:br/>
            <w:t>"О некоторых вопросах подтверждения производства промышленной продукц...</w:t>
          </w:r>
        </w:p>
      </w:tc>
      <w:tc>
        <w:tcPr>
          <w:tcW w:w="6420"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20.04.2022</w:t>
          </w:r>
        </w:p>
      </w:tc>
    </w:tr>
  </w:tbl>
  <w:p w:rsidR="00772D31" w:rsidRDefault="00772D31">
    <w:pPr>
      <w:pStyle w:val="ConsPlusNormal"/>
      <w:pBdr>
        <w:bottom w:val="single" w:sz="12" w:space="0" w:color="auto"/>
      </w:pBdr>
      <w:jc w:val="center"/>
      <w:rPr>
        <w:sz w:val="2"/>
        <w:szCs w:val="2"/>
      </w:rPr>
    </w:pPr>
  </w:p>
  <w:p w:rsidR="00772D31" w:rsidRDefault="00772D31">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72D3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rPr>
              <w:rFonts w:ascii="Tahoma" w:hAnsi="Tahoma" w:cs="Tahoma"/>
              <w:sz w:val="16"/>
              <w:szCs w:val="16"/>
            </w:rPr>
          </w:pPr>
          <w:r>
            <w:rPr>
              <w:rFonts w:ascii="Tahoma" w:hAnsi="Tahoma" w:cs="Tahoma"/>
              <w:sz w:val="16"/>
              <w:szCs w:val="16"/>
            </w:rPr>
            <w:t>Постановление Правительства РФ от 01.04.2022 N 553</w:t>
          </w:r>
          <w:r>
            <w:rPr>
              <w:rFonts w:ascii="Tahoma" w:hAnsi="Tahoma" w:cs="Tahoma"/>
              <w:sz w:val="16"/>
              <w:szCs w:val="16"/>
            </w:rPr>
            <w:br/>
            <w:t>"О некоторых вопросах подтверждения производства промышленной продукц...</w:t>
          </w:r>
        </w:p>
      </w:tc>
      <w:tc>
        <w:tcPr>
          <w:tcW w:w="4695" w:type="dxa"/>
          <w:tcBorders>
            <w:top w:val="none" w:sz="2" w:space="0" w:color="auto"/>
            <w:left w:val="none" w:sz="2" w:space="0" w:color="auto"/>
            <w:bottom w:val="none" w:sz="2" w:space="0" w:color="auto"/>
            <w:right w:val="none" w:sz="2" w:space="0" w:color="auto"/>
          </w:tcBorders>
          <w:vAlign w:val="center"/>
        </w:tcPr>
        <w:p w:rsidR="00772D31" w:rsidRDefault="00772D3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20.04.2022</w:t>
          </w:r>
        </w:p>
      </w:tc>
    </w:tr>
  </w:tbl>
  <w:p w:rsidR="00772D31" w:rsidRDefault="00772D31">
    <w:pPr>
      <w:pStyle w:val="ConsPlusNormal"/>
      <w:pBdr>
        <w:bottom w:val="single" w:sz="12" w:space="0" w:color="auto"/>
      </w:pBdr>
      <w:jc w:val="center"/>
      <w:rPr>
        <w:sz w:val="2"/>
        <w:szCs w:val="2"/>
      </w:rPr>
    </w:pPr>
  </w:p>
  <w:p w:rsidR="00772D31" w:rsidRDefault="00772D3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F754C"/>
    <w:rsid w:val="001F754C"/>
    <w:rsid w:val="003C1076"/>
    <w:rsid w:val="00772D31"/>
    <w:rsid w:val="00966F14"/>
    <w:rsid w:val="00D9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F754C"/>
    <w:pPr>
      <w:tabs>
        <w:tab w:val="center" w:pos="4677"/>
        <w:tab w:val="right" w:pos="9355"/>
      </w:tabs>
    </w:pPr>
  </w:style>
  <w:style w:type="character" w:customStyle="1" w:styleId="a4">
    <w:name w:val="Верхний колонтитул Знак"/>
    <w:basedOn w:val="a0"/>
    <w:link w:val="a3"/>
    <w:uiPriority w:val="99"/>
    <w:locked/>
    <w:rsid w:val="001F754C"/>
    <w:rPr>
      <w:rFonts w:cs="Times New Roman"/>
    </w:rPr>
  </w:style>
  <w:style w:type="paragraph" w:styleId="a5">
    <w:name w:val="footer"/>
    <w:basedOn w:val="a"/>
    <w:link w:val="a6"/>
    <w:uiPriority w:val="99"/>
    <w:unhideWhenUsed/>
    <w:rsid w:val="001F754C"/>
    <w:pPr>
      <w:tabs>
        <w:tab w:val="center" w:pos="4677"/>
        <w:tab w:val="right" w:pos="9355"/>
      </w:tabs>
    </w:pPr>
  </w:style>
  <w:style w:type="character" w:customStyle="1" w:styleId="a6">
    <w:name w:val="Нижний колонтитул Знак"/>
    <w:basedOn w:val="a0"/>
    <w:link w:val="a5"/>
    <w:uiPriority w:val="99"/>
    <w:locked/>
    <w:rsid w:val="001F754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STR&amp;n=14609&amp;date=20.04.2022" TargetMode="External"/><Relationship Id="rId21" Type="http://schemas.openxmlformats.org/officeDocument/2006/relationships/hyperlink" Target="https://login.consultant.ru/link/?req=doc&amp;demo=2&amp;base=LAW&amp;n=414067&amp;date=20.04.2022&amp;dst=101061&amp;field=134" TargetMode="External"/><Relationship Id="rId42" Type="http://schemas.openxmlformats.org/officeDocument/2006/relationships/hyperlink" Target="https://login.consultant.ru/link/?req=doc&amp;demo=2&amp;base=LAW&amp;n=357899&amp;date=20.04.2022&amp;dst=100170&amp;field=134" TargetMode="External"/><Relationship Id="rId63" Type="http://schemas.openxmlformats.org/officeDocument/2006/relationships/hyperlink" Target="https://login.consultant.ru/link/?req=doc&amp;demo=2&amp;base=STR&amp;n=14609&amp;date=20.04.2022" TargetMode="External"/><Relationship Id="rId84" Type="http://schemas.openxmlformats.org/officeDocument/2006/relationships/hyperlink" Target="https://login.consultant.ru/link/?req=doc&amp;demo=2&amp;base=STR&amp;n=14609&amp;date=20.04.2022" TargetMode="External"/><Relationship Id="rId138" Type="http://schemas.openxmlformats.org/officeDocument/2006/relationships/hyperlink" Target="https://login.consultant.ru/link/?req=doc&amp;demo=2&amp;base=STR&amp;n=14609&amp;date=20.04.2022" TargetMode="External"/><Relationship Id="rId159" Type="http://schemas.openxmlformats.org/officeDocument/2006/relationships/hyperlink" Target="https://login.consultant.ru/link/?req=doc&amp;demo=2&amp;base=STR&amp;n=14609&amp;date=20.04.2022" TargetMode="External"/><Relationship Id="rId170" Type="http://schemas.openxmlformats.org/officeDocument/2006/relationships/hyperlink" Target="https://login.consultant.ru/link/?req=doc&amp;demo=2&amp;base=STR&amp;n=17731&amp;date=20.04.2022" TargetMode="External"/><Relationship Id="rId191" Type="http://schemas.openxmlformats.org/officeDocument/2006/relationships/hyperlink" Target="https://login.consultant.ru/link/?req=doc&amp;demo=2&amp;base=LAW&amp;n=414067&amp;date=20.04.2022&amp;dst=100334&amp;field=134" TargetMode="External"/><Relationship Id="rId205" Type="http://schemas.openxmlformats.org/officeDocument/2006/relationships/hyperlink" Target="https://login.consultant.ru/link/?req=doc&amp;demo=2&amp;base=STR&amp;n=17731&amp;date=20.04.2022" TargetMode="External"/><Relationship Id="rId226" Type="http://schemas.openxmlformats.org/officeDocument/2006/relationships/hyperlink" Target="https://login.consultant.ru/link/?req=doc&amp;demo=2&amp;base=LAW&amp;n=410637&amp;date=20.04.2022&amp;dst=2312&amp;field=134" TargetMode="External"/><Relationship Id="rId247" Type="http://schemas.openxmlformats.org/officeDocument/2006/relationships/header" Target="header3.xml"/><Relationship Id="rId107" Type="http://schemas.openxmlformats.org/officeDocument/2006/relationships/hyperlink" Target="https://login.consultant.ru/link/?req=doc&amp;demo=2&amp;base=STR&amp;n=17731&amp;date=20.04.2022" TargetMode="External"/><Relationship Id="rId268" Type="http://schemas.openxmlformats.org/officeDocument/2006/relationships/hyperlink" Target="https://login.consultant.ru/link/?req=doc&amp;demo=2&amp;base=LAW&amp;n=357899&amp;date=20.04.2022&amp;dst=36&amp;field=134" TargetMode="External"/><Relationship Id="rId289" Type="http://schemas.openxmlformats.org/officeDocument/2006/relationships/fontTable" Target="fontTable.xml"/><Relationship Id="rId11" Type="http://schemas.openxmlformats.org/officeDocument/2006/relationships/hyperlink" Target="https://login.consultant.ru/link/?req=doc&amp;demo=2&amp;base=LAW&amp;n=412119&amp;date=20.04.2022" TargetMode="External"/><Relationship Id="rId32" Type="http://schemas.openxmlformats.org/officeDocument/2006/relationships/hyperlink" Target="https://login.consultant.ru/link/?req=doc&amp;demo=2&amp;base=LAW&amp;n=357899&amp;date=20.04.2022&amp;dst=36&amp;field=134" TargetMode="External"/><Relationship Id="rId53" Type="http://schemas.openxmlformats.org/officeDocument/2006/relationships/hyperlink" Target="https://login.consultant.ru/link/?req=doc&amp;demo=2&amp;base=LAW&amp;n=410637&amp;date=20.04.2022&amp;dst=445&amp;field=134" TargetMode="External"/><Relationship Id="rId74" Type="http://schemas.openxmlformats.org/officeDocument/2006/relationships/hyperlink" Target="https://login.consultant.ru/link/?req=doc&amp;demo=2&amp;base=STR&amp;n=17731&amp;date=20.04.2022" TargetMode="External"/><Relationship Id="rId128" Type="http://schemas.openxmlformats.org/officeDocument/2006/relationships/hyperlink" Target="https://login.consultant.ru/link/?req=doc&amp;demo=2&amp;base=STR&amp;n=17731&amp;date=20.04.2022" TargetMode="External"/><Relationship Id="rId149" Type="http://schemas.openxmlformats.org/officeDocument/2006/relationships/hyperlink" Target="https://login.consultant.ru/link/?req=doc&amp;demo=2&amp;base=STR&amp;n=17731&amp;date=20.04.2022" TargetMode="External"/><Relationship Id="rId5" Type="http://schemas.openxmlformats.org/officeDocument/2006/relationships/endnotes" Target="endnotes.xml"/><Relationship Id="rId95" Type="http://schemas.openxmlformats.org/officeDocument/2006/relationships/hyperlink" Target="https://login.consultant.ru/link/?req=doc&amp;demo=2&amp;base=STR&amp;n=17731&amp;date=20.04.2022" TargetMode="External"/><Relationship Id="rId160" Type="http://schemas.openxmlformats.org/officeDocument/2006/relationships/hyperlink" Target="https://login.consultant.ru/link/?req=doc&amp;demo=2&amp;base=STR&amp;n=13256&amp;date=20.04.2022" TargetMode="External"/><Relationship Id="rId181" Type="http://schemas.openxmlformats.org/officeDocument/2006/relationships/hyperlink" Target="https://login.consultant.ru/link/?req=doc&amp;demo=2&amp;base=STR&amp;n=13256&amp;date=20.04.2022" TargetMode="External"/><Relationship Id="rId216" Type="http://schemas.openxmlformats.org/officeDocument/2006/relationships/footer" Target="footer2.xml"/><Relationship Id="rId237" Type="http://schemas.openxmlformats.org/officeDocument/2006/relationships/hyperlink" Target="https://login.consultant.ru/link/?req=doc&amp;demo=2&amp;base=LAW&amp;n=412119&amp;date=20.04.2022&amp;dst=121703&amp;field=134" TargetMode="External"/><Relationship Id="rId258" Type="http://schemas.openxmlformats.org/officeDocument/2006/relationships/hyperlink" Target="https://login.consultant.ru/link/?req=doc&amp;demo=2&amp;base=LAW&amp;n=357899&amp;date=20.04.2022&amp;dst=100170&amp;field=134" TargetMode="External"/><Relationship Id="rId279" Type="http://schemas.openxmlformats.org/officeDocument/2006/relationships/hyperlink" Target="https://login.consultant.ru/link/?req=doc&amp;demo=2&amp;base=LAW&amp;n=412119&amp;date=20.04.2022" TargetMode="External"/><Relationship Id="rId22" Type="http://schemas.openxmlformats.org/officeDocument/2006/relationships/hyperlink" Target="https://login.consultant.ru/link/?req=doc&amp;demo=2&amp;base=LAW&amp;n=412229&amp;date=20.04.2022&amp;dst=100017&amp;field=134" TargetMode="External"/><Relationship Id="rId43" Type="http://schemas.openxmlformats.org/officeDocument/2006/relationships/hyperlink" Target="https://login.consultant.ru/link/?req=doc&amp;demo=2&amp;base=LAW&amp;n=357899&amp;date=20.04.2022&amp;dst=36&amp;field=134" TargetMode="External"/><Relationship Id="rId64" Type="http://schemas.openxmlformats.org/officeDocument/2006/relationships/hyperlink" Target="https://login.consultant.ru/link/?req=doc&amp;demo=2&amp;base=STR&amp;n=13256&amp;date=20.04.2022" TargetMode="External"/><Relationship Id="rId118" Type="http://schemas.openxmlformats.org/officeDocument/2006/relationships/hyperlink" Target="https://login.consultant.ru/link/?req=doc&amp;demo=2&amp;base=STR&amp;n=13256&amp;date=20.04.2022" TargetMode="External"/><Relationship Id="rId139" Type="http://schemas.openxmlformats.org/officeDocument/2006/relationships/hyperlink" Target="https://login.consultant.ru/link/?req=doc&amp;demo=2&amp;base=STR&amp;n=13256&amp;date=20.04.2022" TargetMode="External"/><Relationship Id="rId290" Type="http://schemas.openxmlformats.org/officeDocument/2006/relationships/theme" Target="theme/theme1.xml"/><Relationship Id="rId85" Type="http://schemas.openxmlformats.org/officeDocument/2006/relationships/hyperlink" Target="https://login.consultant.ru/link/?req=doc&amp;demo=2&amp;base=STR&amp;n=13256&amp;date=20.04.2022" TargetMode="External"/><Relationship Id="rId150" Type="http://schemas.openxmlformats.org/officeDocument/2006/relationships/hyperlink" Target="https://login.consultant.ru/link/?req=doc&amp;demo=2&amp;base=STR&amp;n=14609&amp;date=20.04.2022" TargetMode="External"/><Relationship Id="rId171" Type="http://schemas.openxmlformats.org/officeDocument/2006/relationships/hyperlink" Target="https://login.consultant.ru/link/?req=doc&amp;demo=2&amp;base=STR&amp;n=14609&amp;date=20.04.2022" TargetMode="External"/><Relationship Id="rId192" Type="http://schemas.openxmlformats.org/officeDocument/2006/relationships/hyperlink" Target="https://login.consultant.ru/link/?req=doc&amp;demo=2&amp;base=LAW&amp;n=414067&amp;date=20.04.2022&amp;dst=100334&amp;field=134" TargetMode="External"/><Relationship Id="rId206" Type="http://schemas.openxmlformats.org/officeDocument/2006/relationships/hyperlink" Target="https://login.consultant.ru/link/?req=doc&amp;demo=2&amp;base=STR&amp;n=14609&amp;date=20.04.2022" TargetMode="External"/><Relationship Id="rId227" Type="http://schemas.openxmlformats.org/officeDocument/2006/relationships/hyperlink" Target="https://login.consultant.ru/link/?req=doc&amp;demo=2&amp;base=LAW&amp;n=410637&amp;date=20.04.2022&amp;dst=2313&amp;field=134" TargetMode="External"/><Relationship Id="rId248" Type="http://schemas.openxmlformats.org/officeDocument/2006/relationships/footer" Target="footer3.xml"/><Relationship Id="rId269" Type="http://schemas.openxmlformats.org/officeDocument/2006/relationships/hyperlink" Target="https://login.consultant.ru/link/?req=doc&amp;demo=2&amp;base=LAW&amp;n=357899&amp;date=20.04.2022&amp;dst=100170&amp;field=134" TargetMode="External"/><Relationship Id="rId12" Type="http://schemas.openxmlformats.org/officeDocument/2006/relationships/hyperlink" Target="https://login.consultant.ru/link/?req=doc&amp;demo=2&amp;base=LAW&amp;n=414067&amp;date=20.04.2022&amp;dst=848&amp;field=134" TargetMode="External"/><Relationship Id="rId33" Type="http://schemas.openxmlformats.org/officeDocument/2006/relationships/hyperlink" Target="https://login.consultant.ru/link/?req=doc&amp;demo=2&amp;base=LAW&amp;n=357899&amp;date=20.04.2022&amp;dst=100170&amp;field=134" TargetMode="External"/><Relationship Id="rId108" Type="http://schemas.openxmlformats.org/officeDocument/2006/relationships/hyperlink" Target="https://login.consultant.ru/link/?req=doc&amp;demo=2&amp;base=STR&amp;n=14609&amp;date=20.04.2022" TargetMode="External"/><Relationship Id="rId129" Type="http://schemas.openxmlformats.org/officeDocument/2006/relationships/hyperlink" Target="https://login.consultant.ru/link/?req=doc&amp;demo=2&amp;base=STR&amp;n=14609&amp;date=20.04.2022" TargetMode="External"/><Relationship Id="rId280" Type="http://schemas.openxmlformats.org/officeDocument/2006/relationships/hyperlink" Target="https://login.consultant.ru/link/?req=doc&amp;demo=2&amp;base=LAW&amp;n=411921&amp;date=20.04.2022&amp;dst=100162&amp;field=134" TargetMode="External"/><Relationship Id="rId54" Type="http://schemas.openxmlformats.org/officeDocument/2006/relationships/hyperlink" Target="https://login.consultant.ru/link/?req=doc&amp;demo=2&amp;base=LAW&amp;n=410637&amp;date=20.04.2022&amp;dst=101061&amp;field=134" TargetMode="External"/><Relationship Id="rId75" Type="http://schemas.openxmlformats.org/officeDocument/2006/relationships/hyperlink" Target="https://login.consultant.ru/link/?req=doc&amp;demo=2&amp;base=STR&amp;n=14609&amp;date=20.04.2022" TargetMode="External"/><Relationship Id="rId96" Type="http://schemas.openxmlformats.org/officeDocument/2006/relationships/hyperlink" Target="https://login.consultant.ru/link/?req=doc&amp;demo=2&amp;base=STR&amp;n=14609&amp;date=20.04.2022" TargetMode="External"/><Relationship Id="rId140" Type="http://schemas.openxmlformats.org/officeDocument/2006/relationships/hyperlink" Target="https://login.consultant.ru/link/?req=doc&amp;demo=2&amp;base=STR&amp;n=17731&amp;date=20.04.2022" TargetMode="External"/><Relationship Id="rId161" Type="http://schemas.openxmlformats.org/officeDocument/2006/relationships/hyperlink" Target="https://login.consultant.ru/link/?req=doc&amp;demo=2&amp;base=STR&amp;n=17731&amp;date=20.04.2022" TargetMode="External"/><Relationship Id="rId182" Type="http://schemas.openxmlformats.org/officeDocument/2006/relationships/hyperlink" Target="https://login.consultant.ru/link/?req=doc&amp;demo=2&amp;base=STR&amp;n=17731&amp;date=20.04.2022" TargetMode="External"/><Relationship Id="rId217" Type="http://schemas.openxmlformats.org/officeDocument/2006/relationships/hyperlink" Target="https://login.consultant.ru/link/?req=doc&amp;demo=2&amp;base=LAW&amp;n=410637&amp;date=20.04.2022&amp;dst=2279&amp;field=134" TargetMode="External"/><Relationship Id="rId6" Type="http://schemas.openxmlformats.org/officeDocument/2006/relationships/hyperlink" Target="https://login.consultant.ru/link/?req=doc&amp;demo=2&amp;base=LAW&amp;n=414067&amp;date=20.04.2022&amp;dst=101497&amp;field=134" TargetMode="External"/><Relationship Id="rId238" Type="http://schemas.openxmlformats.org/officeDocument/2006/relationships/hyperlink" Target="https://login.consultant.ru/link/?req=doc&amp;demo=2&amp;base=LAW&amp;n=412119&amp;date=20.04.2022&amp;dst=121705&amp;field=134" TargetMode="External"/><Relationship Id="rId259" Type="http://schemas.openxmlformats.org/officeDocument/2006/relationships/hyperlink" Target="https://login.consultant.ru/link/?req=doc&amp;demo=2&amp;base=LAW&amp;n=357899&amp;date=20.04.2022&amp;dst=100170&amp;field=134" TargetMode="External"/><Relationship Id="rId23" Type="http://schemas.openxmlformats.org/officeDocument/2006/relationships/hyperlink" Target="https://login.consultant.ru/link/?req=doc&amp;demo=2&amp;base=LAW&amp;n=414067&amp;date=20.04.2022&amp;dst=101713&amp;field=134" TargetMode="External"/><Relationship Id="rId119" Type="http://schemas.openxmlformats.org/officeDocument/2006/relationships/hyperlink" Target="https://login.consultant.ru/link/?req=doc&amp;demo=2&amp;base=STR&amp;n=17731&amp;date=20.04.2022" TargetMode="External"/><Relationship Id="rId270" Type="http://schemas.openxmlformats.org/officeDocument/2006/relationships/hyperlink" Target="https://login.consultant.ru/link/?req=doc&amp;demo=2&amp;base=LAW&amp;n=357899&amp;date=20.04.2022&amp;dst=100170&amp;field=134" TargetMode="External"/><Relationship Id="rId44" Type="http://schemas.openxmlformats.org/officeDocument/2006/relationships/hyperlink" Target="https://login.consultant.ru/link/?req=doc&amp;demo=2&amp;base=LAW&amp;n=357899&amp;date=20.04.2022&amp;dst=100170&amp;field=134" TargetMode="External"/><Relationship Id="rId65" Type="http://schemas.openxmlformats.org/officeDocument/2006/relationships/hyperlink" Target="https://login.consultant.ru/link/?req=doc&amp;demo=2&amp;base=STR&amp;n=17731&amp;date=20.04.2022" TargetMode="External"/><Relationship Id="rId86" Type="http://schemas.openxmlformats.org/officeDocument/2006/relationships/hyperlink" Target="https://login.consultant.ru/link/?req=doc&amp;demo=2&amp;base=STR&amp;n=17731&amp;date=20.04.2022" TargetMode="External"/><Relationship Id="rId130" Type="http://schemas.openxmlformats.org/officeDocument/2006/relationships/hyperlink" Target="https://login.consultant.ru/link/?req=doc&amp;demo=2&amp;base=STR&amp;n=13256&amp;date=20.04.2022" TargetMode="External"/><Relationship Id="rId151" Type="http://schemas.openxmlformats.org/officeDocument/2006/relationships/hyperlink" Target="https://login.consultant.ru/link/?req=doc&amp;demo=2&amp;base=STR&amp;n=13256&amp;date=20.04.2022" TargetMode="External"/><Relationship Id="rId172" Type="http://schemas.openxmlformats.org/officeDocument/2006/relationships/hyperlink" Target="https://login.consultant.ru/link/?req=doc&amp;demo=2&amp;base=STR&amp;n=17731&amp;date=20.04.2022" TargetMode="External"/><Relationship Id="rId193" Type="http://schemas.openxmlformats.org/officeDocument/2006/relationships/hyperlink" Target="https://login.consultant.ru/link/?req=doc&amp;demo=2&amp;base=LAW&amp;n=412119&amp;date=20.04.2022" TargetMode="External"/><Relationship Id="rId207" Type="http://schemas.openxmlformats.org/officeDocument/2006/relationships/hyperlink" Target="https://login.consultant.ru/link/?req=doc&amp;demo=2&amp;base=STR&amp;n=13256&amp;date=20.04.2022" TargetMode="External"/><Relationship Id="rId228" Type="http://schemas.openxmlformats.org/officeDocument/2006/relationships/hyperlink" Target="https://login.consultant.ru/link/?req=doc&amp;demo=2&amp;base=LAW&amp;n=410637&amp;date=20.04.2022&amp;dst=2308&amp;field=134" TargetMode="External"/><Relationship Id="rId249" Type="http://schemas.openxmlformats.org/officeDocument/2006/relationships/hyperlink" Target="https://login.consultant.ru/link/?req=doc&amp;demo=2&amp;base=LAW&amp;n=412119&amp;date=20.04.2022" TargetMode="External"/><Relationship Id="rId13" Type="http://schemas.openxmlformats.org/officeDocument/2006/relationships/hyperlink" Target="https://login.consultant.ru/link/?req=doc&amp;demo=2&amp;base=LAW&amp;n=414067&amp;date=20.04.2022&amp;dst=100364&amp;field=134" TargetMode="External"/><Relationship Id="rId109" Type="http://schemas.openxmlformats.org/officeDocument/2006/relationships/hyperlink" Target="https://login.consultant.ru/link/?req=doc&amp;demo=2&amp;base=STR&amp;n=13256&amp;date=20.04.2022" TargetMode="External"/><Relationship Id="rId260" Type="http://schemas.openxmlformats.org/officeDocument/2006/relationships/hyperlink" Target="https://login.consultant.ru/link/?req=doc&amp;demo=2&amp;base=LAW&amp;n=357899&amp;date=20.04.2022&amp;dst=100170&amp;field=134" TargetMode="External"/><Relationship Id="rId281" Type="http://schemas.openxmlformats.org/officeDocument/2006/relationships/hyperlink" Target="https://login.consultant.ru/link/?req=doc&amp;demo=2&amp;base=LAW&amp;n=412119&amp;date=20.04.2022" TargetMode="External"/><Relationship Id="rId34" Type="http://schemas.openxmlformats.org/officeDocument/2006/relationships/hyperlink" Target="https://login.consultant.ru/link/?req=doc&amp;demo=2&amp;base=LAW&amp;n=357899&amp;date=20.04.2022&amp;dst=36&amp;field=134" TargetMode="External"/><Relationship Id="rId50" Type="http://schemas.openxmlformats.org/officeDocument/2006/relationships/hyperlink" Target="https://login.consultant.ru/link/?req=doc&amp;demo=2&amp;base=LAW&amp;n=343963&amp;date=20.04.2022&amp;dst=100212&amp;field=134" TargetMode="External"/><Relationship Id="rId55" Type="http://schemas.openxmlformats.org/officeDocument/2006/relationships/hyperlink" Target="https://login.consultant.ru/link/?req=doc&amp;demo=2&amp;base=LAW&amp;n=414067&amp;date=20.04.2022&amp;dst=2406&amp;field=134" TargetMode="External"/><Relationship Id="rId76" Type="http://schemas.openxmlformats.org/officeDocument/2006/relationships/hyperlink" Target="https://login.consultant.ru/link/?req=doc&amp;demo=2&amp;base=STR&amp;n=13256&amp;date=20.04.2022" TargetMode="External"/><Relationship Id="rId97" Type="http://schemas.openxmlformats.org/officeDocument/2006/relationships/hyperlink" Target="https://login.consultant.ru/link/?req=doc&amp;demo=2&amp;base=STR&amp;n=13256&amp;date=20.04.2022" TargetMode="External"/><Relationship Id="rId104" Type="http://schemas.openxmlformats.org/officeDocument/2006/relationships/hyperlink" Target="https://login.consultant.ru/link/?req=doc&amp;demo=2&amp;base=STR&amp;n=17731&amp;date=20.04.2022" TargetMode="External"/><Relationship Id="rId120" Type="http://schemas.openxmlformats.org/officeDocument/2006/relationships/hyperlink" Target="https://login.consultant.ru/link/?req=doc&amp;demo=2&amp;base=STR&amp;n=14609&amp;date=20.04.2022" TargetMode="External"/><Relationship Id="rId125" Type="http://schemas.openxmlformats.org/officeDocument/2006/relationships/hyperlink" Target="https://login.consultant.ru/link/?req=doc&amp;demo=2&amp;base=STR&amp;n=17731&amp;date=20.04.2022" TargetMode="External"/><Relationship Id="rId141" Type="http://schemas.openxmlformats.org/officeDocument/2006/relationships/hyperlink" Target="https://login.consultant.ru/link/?req=doc&amp;demo=2&amp;base=STR&amp;n=14609&amp;date=20.04.2022" TargetMode="External"/><Relationship Id="rId146" Type="http://schemas.openxmlformats.org/officeDocument/2006/relationships/hyperlink" Target="https://login.consultant.ru/link/?req=doc&amp;demo=2&amp;base=STR&amp;n=17731&amp;date=20.04.2022" TargetMode="External"/><Relationship Id="rId167" Type="http://schemas.openxmlformats.org/officeDocument/2006/relationships/hyperlink" Target="https://login.consultant.ru/link/?req=doc&amp;demo=2&amp;base=STR&amp;n=17731&amp;date=20.04.2022" TargetMode="External"/><Relationship Id="rId188" Type="http://schemas.openxmlformats.org/officeDocument/2006/relationships/hyperlink" Target="https://login.consultant.ru/link/?req=doc&amp;demo=2&amp;base=LAW&amp;n=404812&amp;date=20.04.2022&amp;dst=100035&amp;field=134" TargetMode="External"/><Relationship Id="rId7" Type="http://schemas.openxmlformats.org/officeDocument/2006/relationships/hyperlink" Target="https://login.consultant.ru/link/?req=doc&amp;demo=2&amp;base=LAW&amp;n=414067&amp;date=20.04.2022&amp;dst=101061&amp;field=134" TargetMode="External"/><Relationship Id="rId71" Type="http://schemas.openxmlformats.org/officeDocument/2006/relationships/hyperlink" Target="https://login.consultant.ru/link/?req=doc&amp;demo=2&amp;base=STR&amp;n=17731&amp;date=20.04.2022" TargetMode="External"/><Relationship Id="rId92" Type="http://schemas.openxmlformats.org/officeDocument/2006/relationships/hyperlink" Target="https://login.consultant.ru/link/?req=doc&amp;demo=2&amp;base=STR&amp;n=17731&amp;date=20.04.2022" TargetMode="External"/><Relationship Id="rId162" Type="http://schemas.openxmlformats.org/officeDocument/2006/relationships/hyperlink" Target="https://login.consultant.ru/link/?req=doc&amp;demo=2&amp;base=STR&amp;n=14609&amp;date=20.04.2022" TargetMode="External"/><Relationship Id="rId183" Type="http://schemas.openxmlformats.org/officeDocument/2006/relationships/hyperlink" Target="https://login.consultant.ru/link/?req=doc&amp;demo=2&amp;base=STR&amp;n=14609&amp;date=20.04.2022" TargetMode="External"/><Relationship Id="rId213" Type="http://schemas.openxmlformats.org/officeDocument/2006/relationships/hyperlink" Target="https://login.consultant.ru/link/?req=doc&amp;demo=2&amp;base=LAW&amp;n=410637&amp;date=20.04.2022&amp;dst=581&amp;field=134" TargetMode="External"/><Relationship Id="rId218" Type="http://schemas.openxmlformats.org/officeDocument/2006/relationships/hyperlink" Target="https://login.consultant.ru/link/?req=doc&amp;demo=2&amp;base=LAW&amp;n=410637&amp;date=20.04.2022&amp;dst=2289&amp;field=134" TargetMode="External"/><Relationship Id="rId234" Type="http://schemas.openxmlformats.org/officeDocument/2006/relationships/hyperlink" Target="https://login.consultant.ru/link/?req=doc&amp;demo=2&amp;base=LAW&amp;n=414067&amp;date=20.04.2022&amp;dst=101320&amp;field=134" TargetMode="External"/><Relationship Id="rId239" Type="http://schemas.openxmlformats.org/officeDocument/2006/relationships/hyperlink" Target="https://login.consultant.ru/link/?req=doc&amp;demo=2&amp;base=LAW&amp;n=412119&amp;date=20.04.2022&amp;dst=121707&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57899&amp;date=20.04.2022&amp;dst=36&amp;field=134" TargetMode="External"/><Relationship Id="rId250" Type="http://schemas.openxmlformats.org/officeDocument/2006/relationships/header" Target="header4.xml"/><Relationship Id="rId255" Type="http://schemas.openxmlformats.org/officeDocument/2006/relationships/hyperlink" Target="https://login.consultant.ru/link/?req=doc&amp;demo=2&amp;base=LAW&amp;n=391636&amp;date=20.04.2022&amp;dst=100011&amp;field=134" TargetMode="External"/><Relationship Id="rId271" Type="http://schemas.openxmlformats.org/officeDocument/2006/relationships/hyperlink" Target="https://login.consultant.ru/link/?req=doc&amp;demo=2&amp;base=LAW&amp;n=357899&amp;date=20.04.2022&amp;dst=36&amp;field=134" TargetMode="External"/><Relationship Id="rId276" Type="http://schemas.openxmlformats.org/officeDocument/2006/relationships/hyperlink" Target="https://login.consultant.ru/link/?req=doc&amp;demo=2&amp;base=LAW&amp;n=412119&amp;date=20.04.2022&amp;dst=123979&amp;field=134" TargetMode="External"/><Relationship Id="rId24" Type="http://schemas.openxmlformats.org/officeDocument/2006/relationships/hyperlink" Target="https://login.consultant.ru/link/?req=doc&amp;demo=2&amp;base=LAW&amp;n=414067&amp;date=20.04.2022&amp;dst=101721&amp;field=134" TargetMode="External"/><Relationship Id="rId40" Type="http://schemas.openxmlformats.org/officeDocument/2006/relationships/hyperlink" Target="https://login.consultant.ru/link/?req=doc&amp;demo=2&amp;base=LAW&amp;n=357899&amp;date=20.04.2022&amp;dst=100170&amp;field=134" TargetMode="External"/><Relationship Id="rId45" Type="http://schemas.openxmlformats.org/officeDocument/2006/relationships/hyperlink" Target="https://login.consultant.ru/link/?req=doc&amp;demo=2&amp;base=LAW&amp;n=357899&amp;date=20.04.2022&amp;dst=36&amp;field=134" TargetMode="External"/><Relationship Id="rId66" Type="http://schemas.openxmlformats.org/officeDocument/2006/relationships/hyperlink" Target="https://login.consultant.ru/link/?req=doc&amp;demo=2&amp;base=STR&amp;n=14609&amp;date=20.04.2022" TargetMode="External"/><Relationship Id="rId87" Type="http://schemas.openxmlformats.org/officeDocument/2006/relationships/hyperlink" Target="https://login.consultant.ru/link/?req=doc&amp;demo=2&amp;base=STR&amp;n=14609&amp;date=20.04.2022" TargetMode="External"/><Relationship Id="rId110" Type="http://schemas.openxmlformats.org/officeDocument/2006/relationships/hyperlink" Target="https://login.consultant.ru/link/?req=doc&amp;demo=2&amp;base=STR&amp;n=17731&amp;date=20.04.2022" TargetMode="External"/><Relationship Id="rId115" Type="http://schemas.openxmlformats.org/officeDocument/2006/relationships/hyperlink" Target="https://login.consultant.ru/link/?req=doc&amp;demo=2&amp;base=STR&amp;n=13256&amp;date=20.04.2022" TargetMode="External"/><Relationship Id="rId131" Type="http://schemas.openxmlformats.org/officeDocument/2006/relationships/hyperlink" Target="https://login.consultant.ru/link/?req=doc&amp;demo=2&amp;base=STR&amp;n=17731&amp;date=20.04.2022" TargetMode="External"/><Relationship Id="rId136" Type="http://schemas.openxmlformats.org/officeDocument/2006/relationships/hyperlink" Target="https://login.consultant.ru/link/?req=doc&amp;demo=2&amp;base=STR&amp;n=13256&amp;date=20.04.2022" TargetMode="External"/><Relationship Id="rId157" Type="http://schemas.openxmlformats.org/officeDocument/2006/relationships/hyperlink" Target="https://login.consultant.ru/link/?req=doc&amp;demo=2&amp;base=STR&amp;n=13256&amp;date=20.04.2022" TargetMode="External"/><Relationship Id="rId178" Type="http://schemas.openxmlformats.org/officeDocument/2006/relationships/hyperlink" Target="https://login.consultant.ru/link/?req=doc&amp;demo=2&amp;base=STR&amp;n=13256&amp;date=20.04.2022" TargetMode="External"/><Relationship Id="rId61" Type="http://schemas.openxmlformats.org/officeDocument/2006/relationships/hyperlink" Target="https://login.consultant.ru/link/?req=doc&amp;demo=2&amp;base=STR&amp;n=13256&amp;date=20.04.2022" TargetMode="External"/><Relationship Id="rId82" Type="http://schemas.openxmlformats.org/officeDocument/2006/relationships/hyperlink" Target="https://login.consultant.ru/link/?req=doc&amp;demo=2&amp;base=STR&amp;n=13256&amp;date=20.04.2022" TargetMode="External"/><Relationship Id="rId152" Type="http://schemas.openxmlformats.org/officeDocument/2006/relationships/hyperlink" Target="https://login.consultant.ru/link/?req=doc&amp;demo=2&amp;base=STR&amp;n=17731&amp;date=20.04.2022" TargetMode="External"/><Relationship Id="rId173" Type="http://schemas.openxmlformats.org/officeDocument/2006/relationships/hyperlink" Target="https://login.consultant.ru/link/?req=doc&amp;demo=2&amp;base=STR&amp;n=14918&amp;date=20.04.2022" TargetMode="External"/><Relationship Id="rId194" Type="http://schemas.openxmlformats.org/officeDocument/2006/relationships/hyperlink" Target="https://login.consultant.ru/link/?req=doc&amp;demo=2&amp;base=STR&amp;n=17731&amp;date=20.04.2022" TargetMode="External"/><Relationship Id="rId199" Type="http://schemas.openxmlformats.org/officeDocument/2006/relationships/hyperlink" Target="https://login.consultant.ru/link/?req=doc&amp;demo=2&amp;base=STR&amp;n=13256&amp;date=20.04.2022" TargetMode="External"/><Relationship Id="rId203" Type="http://schemas.openxmlformats.org/officeDocument/2006/relationships/hyperlink" Target="https://login.consultant.ru/link/?req=doc&amp;demo=2&amp;base=LAW&amp;n=414067&amp;date=20.04.2022&amp;dst=100398&amp;field=134" TargetMode="External"/><Relationship Id="rId208" Type="http://schemas.openxmlformats.org/officeDocument/2006/relationships/hyperlink" Target="https://login.consultant.ru/link/?req=doc&amp;demo=2&amp;base=LAW&amp;n=414067&amp;date=20.04.2022&amp;dst=100502&amp;field=134" TargetMode="External"/><Relationship Id="rId229" Type="http://schemas.openxmlformats.org/officeDocument/2006/relationships/hyperlink" Target="https://login.consultant.ru/link/?req=doc&amp;demo=2&amp;base=LAW&amp;n=404812&amp;date=20.04.2022&amp;dst=100035&amp;field=134" TargetMode="External"/><Relationship Id="rId19" Type="http://schemas.openxmlformats.org/officeDocument/2006/relationships/hyperlink" Target="https://login.consultant.ru/link/?req=doc&amp;demo=2&amp;base=LAW&amp;n=414067&amp;date=20.04.2022&amp;dst=101061&amp;field=134" TargetMode="External"/><Relationship Id="rId224" Type="http://schemas.openxmlformats.org/officeDocument/2006/relationships/hyperlink" Target="https://login.consultant.ru/link/?req=doc&amp;demo=2&amp;base=LAW&amp;n=410637&amp;date=20.04.2022&amp;dst=101061&amp;field=134" TargetMode="External"/><Relationship Id="rId240" Type="http://schemas.openxmlformats.org/officeDocument/2006/relationships/hyperlink" Target="https://login.consultant.ru/link/?req=doc&amp;demo=2&amp;base=LAW&amp;n=412119&amp;date=20.04.2022&amp;dst=121709&amp;field=134" TargetMode="External"/><Relationship Id="rId245" Type="http://schemas.openxmlformats.org/officeDocument/2006/relationships/hyperlink" Target="https://login.consultant.ru/link/?req=doc&amp;demo=2&amp;base=LAW&amp;n=414902&amp;date=20.04.2022" TargetMode="External"/><Relationship Id="rId261" Type="http://schemas.openxmlformats.org/officeDocument/2006/relationships/hyperlink" Target="https://login.consultant.ru/link/?req=doc&amp;demo=2&amp;base=LAW&amp;n=357899&amp;date=20.04.2022&amp;dst=36&amp;field=134" TargetMode="External"/><Relationship Id="rId266" Type="http://schemas.openxmlformats.org/officeDocument/2006/relationships/hyperlink" Target="https://login.consultant.ru/link/?req=doc&amp;demo=2&amp;base=LAW&amp;n=357899&amp;date=20.04.2022&amp;dst=100170&amp;field=134" TargetMode="External"/><Relationship Id="rId287" Type="http://schemas.openxmlformats.org/officeDocument/2006/relationships/header" Target="header5.xml"/><Relationship Id="rId14" Type="http://schemas.openxmlformats.org/officeDocument/2006/relationships/hyperlink" Target="https://login.consultant.ru/link/?req=doc&amp;demo=2&amp;base=LAW&amp;n=414902&amp;date=20.04.2022" TargetMode="External"/><Relationship Id="rId30" Type="http://schemas.openxmlformats.org/officeDocument/2006/relationships/hyperlink" Target="https://login.consultant.ru/link/?req=doc&amp;demo=2&amp;base=LAW&amp;n=343963&amp;date=20.04.2022&amp;dst=100212&amp;field=134" TargetMode="External"/><Relationship Id="rId35" Type="http://schemas.openxmlformats.org/officeDocument/2006/relationships/hyperlink" Target="https://login.consultant.ru/link/?req=doc&amp;demo=2&amp;base=LAW&amp;n=343963&amp;date=20.04.2022&amp;dst=100212&amp;field=134" TargetMode="External"/><Relationship Id="rId56" Type="http://schemas.openxmlformats.org/officeDocument/2006/relationships/hyperlink" Target="https://login.consultant.ru/link/?req=doc&amp;demo=2&amp;base=LAW&amp;n=410637&amp;date=20.04.2022&amp;dst=2194&amp;field=134" TargetMode="External"/><Relationship Id="rId77" Type="http://schemas.openxmlformats.org/officeDocument/2006/relationships/hyperlink" Target="https://login.consultant.ru/link/?req=doc&amp;demo=2&amp;base=STR&amp;n=17731&amp;date=20.04.2022" TargetMode="External"/><Relationship Id="rId100" Type="http://schemas.openxmlformats.org/officeDocument/2006/relationships/hyperlink" Target="https://login.consultant.ru/link/?req=doc&amp;demo=2&amp;base=STR&amp;n=13256&amp;date=20.04.2022" TargetMode="External"/><Relationship Id="rId105" Type="http://schemas.openxmlformats.org/officeDocument/2006/relationships/hyperlink" Target="https://login.consultant.ru/link/?req=doc&amp;demo=2&amp;base=STR&amp;n=14609&amp;date=20.04.2022" TargetMode="External"/><Relationship Id="rId126" Type="http://schemas.openxmlformats.org/officeDocument/2006/relationships/hyperlink" Target="https://login.consultant.ru/link/?req=doc&amp;demo=2&amp;base=STR&amp;n=14609&amp;date=20.04.2022" TargetMode="External"/><Relationship Id="rId147" Type="http://schemas.openxmlformats.org/officeDocument/2006/relationships/hyperlink" Target="https://login.consultant.ru/link/?req=doc&amp;demo=2&amp;base=STR&amp;n=14609&amp;date=20.04.2022" TargetMode="External"/><Relationship Id="rId168" Type="http://schemas.openxmlformats.org/officeDocument/2006/relationships/hyperlink" Target="https://login.consultant.ru/link/?req=doc&amp;demo=2&amp;base=STR&amp;n=14609&amp;date=20.04.2022" TargetMode="External"/><Relationship Id="rId282" Type="http://schemas.openxmlformats.org/officeDocument/2006/relationships/hyperlink" Target="https://login.consultant.ru/link/?req=doc&amp;demo=2&amp;base=LAW&amp;n=411921&amp;date=20.04.2022&amp;dst=100162&amp;field=134" TargetMode="External"/><Relationship Id="rId8" Type="http://schemas.openxmlformats.org/officeDocument/2006/relationships/hyperlink" Target="https://login.consultant.ru/link/?req=doc&amp;demo=2&amp;base=LAW&amp;n=414067&amp;date=20.04.2022&amp;dst=2194&amp;field=134" TargetMode="External"/><Relationship Id="rId51" Type="http://schemas.openxmlformats.org/officeDocument/2006/relationships/hyperlink" Target="https://login.consultant.ru/link/?req=doc&amp;demo=2&amp;base=LAW&amp;n=343963&amp;date=20.04.2022&amp;dst=100472&amp;field=134" TargetMode="External"/><Relationship Id="rId72" Type="http://schemas.openxmlformats.org/officeDocument/2006/relationships/hyperlink" Target="https://login.consultant.ru/link/?req=doc&amp;demo=2&amp;base=STR&amp;n=14609&amp;date=20.04.2022" TargetMode="External"/><Relationship Id="rId93" Type="http://schemas.openxmlformats.org/officeDocument/2006/relationships/hyperlink" Target="https://login.consultant.ru/link/?req=doc&amp;demo=2&amp;base=STR&amp;n=14609&amp;date=20.04.2022" TargetMode="External"/><Relationship Id="rId98" Type="http://schemas.openxmlformats.org/officeDocument/2006/relationships/hyperlink" Target="https://login.consultant.ru/link/?req=doc&amp;demo=2&amp;base=STR&amp;n=17731&amp;date=20.04.2022" TargetMode="External"/><Relationship Id="rId121" Type="http://schemas.openxmlformats.org/officeDocument/2006/relationships/hyperlink" Target="https://login.consultant.ru/link/?req=doc&amp;demo=2&amp;base=STR&amp;n=13256&amp;date=20.04.2022" TargetMode="External"/><Relationship Id="rId142" Type="http://schemas.openxmlformats.org/officeDocument/2006/relationships/hyperlink" Target="https://login.consultant.ru/link/?req=doc&amp;demo=2&amp;base=STR&amp;n=13256&amp;date=20.04.2022" TargetMode="External"/><Relationship Id="rId163" Type="http://schemas.openxmlformats.org/officeDocument/2006/relationships/hyperlink" Target="https://login.consultant.ru/link/?req=doc&amp;demo=2&amp;base=STR&amp;n=13256&amp;date=20.04.2022" TargetMode="External"/><Relationship Id="rId184" Type="http://schemas.openxmlformats.org/officeDocument/2006/relationships/hyperlink" Target="https://login.consultant.ru/link/?req=doc&amp;demo=2&amp;base=STR&amp;n=13256&amp;date=20.04.2022" TargetMode="External"/><Relationship Id="rId189" Type="http://schemas.openxmlformats.org/officeDocument/2006/relationships/hyperlink" Target="https://login.consultant.ru/link/?req=doc&amp;demo=2&amp;base=LAW&amp;n=404812&amp;date=20.04.2022&amp;dst=100035&amp;field=134" TargetMode="External"/><Relationship Id="rId219" Type="http://schemas.openxmlformats.org/officeDocument/2006/relationships/hyperlink" Target="https://login.consultant.ru/link/?req=doc&amp;demo=2&amp;base=LAW&amp;n=410637&amp;date=20.04.2022&amp;dst=2290&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412119&amp;date=20.04.2022" TargetMode="External"/><Relationship Id="rId230" Type="http://schemas.openxmlformats.org/officeDocument/2006/relationships/hyperlink" Target="https://login.consultant.ru/link/?req=doc&amp;demo=2&amp;base=LAW&amp;n=414067&amp;date=20.04.2022&amp;dst=2484&amp;field=134" TargetMode="External"/><Relationship Id="rId235" Type="http://schemas.openxmlformats.org/officeDocument/2006/relationships/hyperlink" Target="https://login.consultant.ru/link/?req=doc&amp;demo=2&amp;base=LAW&amp;n=412119&amp;date=20.04.2022&amp;dst=121697&amp;field=134" TargetMode="External"/><Relationship Id="rId251" Type="http://schemas.openxmlformats.org/officeDocument/2006/relationships/footer" Target="footer4.xml"/><Relationship Id="rId256" Type="http://schemas.openxmlformats.org/officeDocument/2006/relationships/hyperlink" Target="https://login.consultant.ru/link/?req=doc&amp;demo=2&amp;base=LAW&amp;n=412119&amp;date=20.04.2022" TargetMode="External"/><Relationship Id="rId277" Type="http://schemas.openxmlformats.org/officeDocument/2006/relationships/hyperlink" Target="https://login.consultant.ru/link/?req=doc&amp;demo=2&amp;base=LAW&amp;n=412119&amp;date=20.04.2022" TargetMode="External"/><Relationship Id="rId25" Type="http://schemas.openxmlformats.org/officeDocument/2006/relationships/hyperlink" Target="https://login.consultant.ru/link/?req=doc&amp;demo=2&amp;base=LAW&amp;n=414067&amp;date=20.04.2022&amp;dst=101742&amp;field=134" TargetMode="External"/><Relationship Id="rId46" Type="http://schemas.openxmlformats.org/officeDocument/2006/relationships/hyperlink" Target="https://login.consultant.ru/link/?req=doc&amp;demo=2&amp;base=LAW&amp;n=357899&amp;date=20.04.2022&amp;dst=100170&amp;field=134" TargetMode="External"/><Relationship Id="rId67" Type="http://schemas.openxmlformats.org/officeDocument/2006/relationships/hyperlink" Target="https://login.consultant.ru/link/?req=doc&amp;demo=2&amp;base=STR&amp;n=13256&amp;date=20.04.2022" TargetMode="External"/><Relationship Id="rId116" Type="http://schemas.openxmlformats.org/officeDocument/2006/relationships/hyperlink" Target="https://login.consultant.ru/link/?req=doc&amp;demo=2&amp;base=STR&amp;n=17731&amp;date=20.04.2022" TargetMode="External"/><Relationship Id="rId137" Type="http://schemas.openxmlformats.org/officeDocument/2006/relationships/hyperlink" Target="https://login.consultant.ru/link/?req=doc&amp;demo=2&amp;base=STR&amp;n=17731&amp;date=20.04.2022" TargetMode="External"/><Relationship Id="rId158" Type="http://schemas.openxmlformats.org/officeDocument/2006/relationships/hyperlink" Target="https://login.consultant.ru/link/?req=doc&amp;demo=2&amp;base=STR&amp;n=17731&amp;date=20.04.2022" TargetMode="External"/><Relationship Id="rId272" Type="http://schemas.openxmlformats.org/officeDocument/2006/relationships/hyperlink" Target="https://login.consultant.ru/link/?req=doc&amp;demo=2&amp;base=LAW&amp;n=357899&amp;date=20.04.2022&amp;dst=100170&amp;field=134" TargetMode="External"/><Relationship Id="rId20" Type="http://schemas.openxmlformats.org/officeDocument/2006/relationships/hyperlink" Target="https://login.consultant.ru/link/?req=doc&amp;demo=2&amp;base=LAW&amp;n=343963&amp;date=20.04.2022&amp;dst=100024&amp;field=134" TargetMode="External"/><Relationship Id="rId41" Type="http://schemas.openxmlformats.org/officeDocument/2006/relationships/hyperlink" Target="https://login.consultant.ru/link/?req=doc&amp;demo=2&amp;base=LAW&amp;n=357899&amp;date=20.04.2022&amp;dst=36&amp;field=134" TargetMode="External"/><Relationship Id="rId62" Type="http://schemas.openxmlformats.org/officeDocument/2006/relationships/hyperlink" Target="https://login.consultant.ru/link/?req=doc&amp;demo=2&amp;base=STR&amp;n=17731&amp;date=20.04.2022" TargetMode="External"/><Relationship Id="rId83" Type="http://schemas.openxmlformats.org/officeDocument/2006/relationships/hyperlink" Target="https://login.consultant.ru/link/?req=doc&amp;demo=2&amp;base=STR&amp;n=17731&amp;date=20.04.2022" TargetMode="External"/><Relationship Id="rId88" Type="http://schemas.openxmlformats.org/officeDocument/2006/relationships/hyperlink" Target="https://login.consultant.ru/link/?req=doc&amp;demo=2&amp;base=STR&amp;n=13256&amp;date=20.04.2022" TargetMode="External"/><Relationship Id="rId111" Type="http://schemas.openxmlformats.org/officeDocument/2006/relationships/hyperlink" Target="https://login.consultant.ru/link/?req=doc&amp;demo=2&amp;base=STR&amp;n=14609&amp;date=20.04.2022" TargetMode="External"/><Relationship Id="rId132" Type="http://schemas.openxmlformats.org/officeDocument/2006/relationships/hyperlink" Target="https://login.consultant.ru/link/?req=doc&amp;demo=2&amp;base=STR&amp;n=14609&amp;date=20.04.2022" TargetMode="External"/><Relationship Id="rId153" Type="http://schemas.openxmlformats.org/officeDocument/2006/relationships/hyperlink" Target="https://login.consultant.ru/link/?req=doc&amp;demo=2&amp;base=STR&amp;n=14609&amp;date=20.04.2022" TargetMode="External"/><Relationship Id="rId174" Type="http://schemas.openxmlformats.org/officeDocument/2006/relationships/hyperlink" Target="https://login.consultant.ru/link/?req=doc&amp;demo=2&amp;base=STR&amp;n=13256&amp;date=20.04.2022" TargetMode="External"/><Relationship Id="rId179" Type="http://schemas.openxmlformats.org/officeDocument/2006/relationships/hyperlink" Target="https://login.consultant.ru/link/?req=doc&amp;demo=2&amp;base=STR&amp;n=17731&amp;date=20.04.2022" TargetMode="External"/><Relationship Id="rId195" Type="http://schemas.openxmlformats.org/officeDocument/2006/relationships/hyperlink" Target="https://login.consultant.ru/link/?req=doc&amp;demo=2&amp;base=STR&amp;n=14609&amp;date=20.04.2022" TargetMode="External"/><Relationship Id="rId209" Type="http://schemas.openxmlformats.org/officeDocument/2006/relationships/hyperlink" Target="https://login.consultant.ru/link/?req=doc&amp;demo=2&amp;base=LAW&amp;n=414067&amp;date=20.04.2022&amp;dst=100502&amp;field=134" TargetMode="External"/><Relationship Id="rId190" Type="http://schemas.openxmlformats.org/officeDocument/2006/relationships/hyperlink" Target="https://login.consultant.ru/link/?req=doc&amp;demo=2&amp;base=LAW&amp;n=404812&amp;date=20.04.2022&amp;dst=100035&amp;field=134" TargetMode="External"/><Relationship Id="rId204" Type="http://schemas.openxmlformats.org/officeDocument/2006/relationships/hyperlink" Target="https://login.consultant.ru/link/?req=doc&amp;demo=2&amp;base=LAW&amp;n=412119&amp;date=20.04.2022" TargetMode="External"/><Relationship Id="rId220" Type="http://schemas.openxmlformats.org/officeDocument/2006/relationships/hyperlink" Target="https://login.consultant.ru/link/?req=doc&amp;demo=2&amp;base=LAW&amp;n=404812&amp;date=20.04.2022&amp;dst=100035&amp;field=134" TargetMode="External"/><Relationship Id="rId225" Type="http://schemas.openxmlformats.org/officeDocument/2006/relationships/hyperlink" Target="https://login.consultant.ru/link/?req=doc&amp;demo=2&amp;base=LAW&amp;n=410637&amp;date=20.04.2022&amp;dst=2308&amp;field=134" TargetMode="External"/><Relationship Id="rId241" Type="http://schemas.openxmlformats.org/officeDocument/2006/relationships/hyperlink" Target="https://login.consultant.ru/link/?req=doc&amp;demo=2&amp;base=LAW&amp;n=412119&amp;date=20.04.2022&amp;dst=121711&amp;field=134" TargetMode="External"/><Relationship Id="rId246" Type="http://schemas.openxmlformats.org/officeDocument/2006/relationships/hyperlink" Target="https://login.consultant.ru/link/?req=doc&amp;demo=2&amp;base=LAW&amp;n=414895&amp;date=20.04.2022" TargetMode="External"/><Relationship Id="rId267" Type="http://schemas.openxmlformats.org/officeDocument/2006/relationships/hyperlink" Target="https://login.consultant.ru/link/?req=doc&amp;demo=2&amp;base=LAW&amp;n=357899&amp;date=20.04.2022&amp;dst=100170&amp;field=134" TargetMode="External"/><Relationship Id="rId288" Type="http://schemas.openxmlformats.org/officeDocument/2006/relationships/footer" Target="footer5.xml"/><Relationship Id="rId15" Type="http://schemas.openxmlformats.org/officeDocument/2006/relationships/hyperlink" Target="https://login.consultant.ru/link/?req=doc&amp;demo=2&amp;base=LAW&amp;n=414895&amp;date=20.04.2022" TargetMode="External"/><Relationship Id="rId36" Type="http://schemas.openxmlformats.org/officeDocument/2006/relationships/hyperlink" Target="https://login.consultant.ru/link/?req=doc&amp;demo=2&amp;base=LAW&amp;n=343963&amp;date=20.04.2022&amp;dst=100212&amp;field=134" TargetMode="External"/><Relationship Id="rId57" Type="http://schemas.openxmlformats.org/officeDocument/2006/relationships/header" Target="header1.xml"/><Relationship Id="rId106" Type="http://schemas.openxmlformats.org/officeDocument/2006/relationships/hyperlink" Target="https://login.consultant.ru/link/?req=doc&amp;demo=2&amp;base=STR&amp;n=13256&amp;date=20.04.2022" TargetMode="External"/><Relationship Id="rId127" Type="http://schemas.openxmlformats.org/officeDocument/2006/relationships/hyperlink" Target="https://login.consultant.ru/link/?req=doc&amp;demo=2&amp;base=STR&amp;n=13256&amp;date=20.04.2022" TargetMode="External"/><Relationship Id="rId262" Type="http://schemas.openxmlformats.org/officeDocument/2006/relationships/hyperlink" Target="https://login.consultant.ru/link/?req=doc&amp;demo=2&amp;base=LAW&amp;n=357899&amp;date=20.04.2022&amp;dst=100170&amp;field=134" TargetMode="External"/><Relationship Id="rId283" Type="http://schemas.openxmlformats.org/officeDocument/2006/relationships/hyperlink" Target="https://login.consultant.ru/link/?req=doc&amp;demo=2&amp;base=LAW&amp;n=412119&amp;date=20.04.2022&amp;dst=123979&amp;field=134" TargetMode="External"/><Relationship Id="rId10" Type="http://schemas.openxmlformats.org/officeDocument/2006/relationships/hyperlink" Target="https://login.consultant.ru/link/?req=doc&amp;demo=2&amp;base=LAW&amp;n=414067&amp;date=20.04.2022&amp;dst=100334&amp;field=134" TargetMode="External"/><Relationship Id="rId31" Type="http://schemas.openxmlformats.org/officeDocument/2006/relationships/hyperlink" Target="https://login.consultant.ru/link/?req=doc&amp;demo=2&amp;base=LAW&amp;n=357899&amp;date=20.04.2022&amp;dst=100170&amp;field=134" TargetMode="External"/><Relationship Id="rId52" Type="http://schemas.openxmlformats.org/officeDocument/2006/relationships/hyperlink" Target="https://login.consultant.ru/link/?req=doc&amp;demo=2&amp;base=LAW&amp;n=343963&amp;date=20.04.2022&amp;dst=100024&amp;field=134" TargetMode="External"/><Relationship Id="rId73" Type="http://schemas.openxmlformats.org/officeDocument/2006/relationships/hyperlink" Target="https://login.consultant.ru/link/?req=doc&amp;demo=2&amp;base=STR&amp;n=13256&amp;date=20.04.2022" TargetMode="External"/><Relationship Id="rId78" Type="http://schemas.openxmlformats.org/officeDocument/2006/relationships/hyperlink" Target="https://login.consultant.ru/link/?req=doc&amp;demo=2&amp;base=STR&amp;n=14609&amp;date=20.04.2022" TargetMode="External"/><Relationship Id="rId94" Type="http://schemas.openxmlformats.org/officeDocument/2006/relationships/hyperlink" Target="https://login.consultant.ru/link/?req=doc&amp;demo=2&amp;base=STR&amp;n=13256&amp;date=20.04.2022" TargetMode="External"/><Relationship Id="rId99" Type="http://schemas.openxmlformats.org/officeDocument/2006/relationships/hyperlink" Target="https://login.consultant.ru/link/?req=doc&amp;demo=2&amp;base=STR&amp;n=14609&amp;date=20.04.2022" TargetMode="External"/><Relationship Id="rId101" Type="http://schemas.openxmlformats.org/officeDocument/2006/relationships/hyperlink" Target="https://login.consultant.ru/link/?req=doc&amp;demo=2&amp;base=STR&amp;n=17731&amp;date=20.04.2022" TargetMode="External"/><Relationship Id="rId122" Type="http://schemas.openxmlformats.org/officeDocument/2006/relationships/hyperlink" Target="https://login.consultant.ru/link/?req=doc&amp;demo=2&amp;base=STR&amp;n=17731&amp;date=20.04.2022" TargetMode="External"/><Relationship Id="rId143" Type="http://schemas.openxmlformats.org/officeDocument/2006/relationships/hyperlink" Target="https://login.consultant.ru/link/?req=doc&amp;demo=2&amp;base=STR&amp;n=17731&amp;date=20.04.2022" TargetMode="External"/><Relationship Id="rId148" Type="http://schemas.openxmlformats.org/officeDocument/2006/relationships/hyperlink" Target="https://login.consultant.ru/link/?req=doc&amp;demo=2&amp;base=STR&amp;n=13256&amp;date=20.04.2022" TargetMode="External"/><Relationship Id="rId164" Type="http://schemas.openxmlformats.org/officeDocument/2006/relationships/hyperlink" Target="https://login.consultant.ru/link/?req=doc&amp;demo=2&amp;base=STR&amp;n=17731&amp;date=20.04.2022" TargetMode="External"/><Relationship Id="rId169" Type="http://schemas.openxmlformats.org/officeDocument/2006/relationships/hyperlink" Target="https://login.consultant.ru/link/?req=doc&amp;demo=2&amp;base=STR&amp;n=13256&amp;date=20.04.2022" TargetMode="External"/><Relationship Id="rId185" Type="http://schemas.openxmlformats.org/officeDocument/2006/relationships/hyperlink" Target="https://login.consultant.ru/link/?req=doc&amp;demo=2&amp;base=LAW&amp;n=404812&amp;date=20.04.2022&amp;dst=100035&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14067&amp;date=20.04.2022&amp;dst=101044&amp;field=134" TargetMode="External"/><Relationship Id="rId180" Type="http://schemas.openxmlformats.org/officeDocument/2006/relationships/hyperlink" Target="https://login.consultant.ru/link/?req=doc&amp;demo=2&amp;base=STR&amp;n=14609&amp;date=20.04.2022" TargetMode="External"/><Relationship Id="rId210" Type="http://schemas.openxmlformats.org/officeDocument/2006/relationships/hyperlink" Target="https://login.consultant.ru/link/?req=doc&amp;demo=2&amp;base=LAW&amp;n=412119&amp;date=20.04.2022" TargetMode="External"/><Relationship Id="rId215" Type="http://schemas.openxmlformats.org/officeDocument/2006/relationships/header" Target="header2.xml"/><Relationship Id="rId236" Type="http://schemas.openxmlformats.org/officeDocument/2006/relationships/hyperlink" Target="https://login.consultant.ru/link/?req=doc&amp;demo=2&amp;base=LAW&amp;n=412119&amp;date=20.04.2022&amp;dst=121701&amp;field=134" TargetMode="External"/><Relationship Id="rId257" Type="http://schemas.openxmlformats.org/officeDocument/2006/relationships/hyperlink" Target="https://login.consultant.ru/link/?req=doc&amp;demo=2&amp;base=LAW&amp;n=411921&amp;date=20.04.2022&amp;dst=100162&amp;field=134" TargetMode="External"/><Relationship Id="rId278" Type="http://schemas.openxmlformats.org/officeDocument/2006/relationships/hyperlink" Target="https://login.consultant.ru/link/?req=doc&amp;demo=2&amp;base=LAW&amp;n=411921&amp;date=20.04.2022&amp;dst=100162&amp;field=134" TargetMode="External"/><Relationship Id="rId26" Type="http://schemas.openxmlformats.org/officeDocument/2006/relationships/hyperlink" Target="https://login.consultant.ru/link/?req=doc&amp;demo=2&amp;base=LAW&amp;n=300431&amp;date=20.04.2022&amp;dst=100009&amp;field=134" TargetMode="External"/><Relationship Id="rId231" Type="http://schemas.openxmlformats.org/officeDocument/2006/relationships/hyperlink" Target="https://login.consultant.ru/link/?req=doc&amp;demo=2&amp;base=LAW&amp;n=412119&amp;date=20.04.2022&amp;dst=122581&amp;field=134" TargetMode="External"/><Relationship Id="rId252" Type="http://schemas.openxmlformats.org/officeDocument/2006/relationships/hyperlink" Target="https://login.consultant.ru/link/?req=doc&amp;demo=2&amp;base=LAW&amp;n=410637&amp;date=20.04.2022&amp;dst=33&amp;field=134" TargetMode="External"/><Relationship Id="rId273" Type="http://schemas.openxmlformats.org/officeDocument/2006/relationships/hyperlink" Target="https://login.consultant.ru/link/?req=doc&amp;demo=2&amp;base=LAW&amp;n=357899&amp;date=20.04.2022&amp;dst=100170&amp;field=134" TargetMode="External"/><Relationship Id="rId47" Type="http://schemas.openxmlformats.org/officeDocument/2006/relationships/hyperlink" Target="https://login.consultant.ru/link/?req=doc&amp;demo=2&amp;base=LAW&amp;n=357899&amp;date=20.04.2022&amp;dst=36&amp;field=134" TargetMode="External"/><Relationship Id="rId68" Type="http://schemas.openxmlformats.org/officeDocument/2006/relationships/hyperlink" Target="https://login.consultant.ru/link/?req=doc&amp;demo=2&amp;base=STR&amp;n=17731&amp;date=20.04.2022" TargetMode="External"/><Relationship Id="rId89" Type="http://schemas.openxmlformats.org/officeDocument/2006/relationships/hyperlink" Target="https://login.consultant.ru/link/?req=doc&amp;demo=2&amp;base=STR&amp;n=17731&amp;date=20.04.2022" TargetMode="External"/><Relationship Id="rId112" Type="http://schemas.openxmlformats.org/officeDocument/2006/relationships/hyperlink" Target="https://login.consultant.ru/link/?req=doc&amp;demo=2&amp;base=STR&amp;n=13256&amp;date=20.04.2022" TargetMode="External"/><Relationship Id="rId133" Type="http://schemas.openxmlformats.org/officeDocument/2006/relationships/hyperlink" Target="https://login.consultant.ru/link/?req=doc&amp;demo=2&amp;base=STR&amp;n=13256&amp;date=20.04.2022" TargetMode="External"/><Relationship Id="rId154" Type="http://schemas.openxmlformats.org/officeDocument/2006/relationships/hyperlink" Target="https://login.consultant.ru/link/?req=doc&amp;demo=2&amp;base=STR&amp;n=13256&amp;date=20.04.2022" TargetMode="External"/><Relationship Id="rId175" Type="http://schemas.openxmlformats.org/officeDocument/2006/relationships/hyperlink" Target="https://login.consultant.ru/link/?req=doc&amp;demo=2&amp;base=STR&amp;n=17731&amp;date=20.04.2022" TargetMode="External"/><Relationship Id="rId196" Type="http://schemas.openxmlformats.org/officeDocument/2006/relationships/hyperlink" Target="https://login.consultant.ru/link/?req=doc&amp;demo=2&amp;base=STR&amp;n=13256&amp;date=20.04.2022" TargetMode="External"/><Relationship Id="rId200" Type="http://schemas.openxmlformats.org/officeDocument/2006/relationships/hyperlink" Target="https://login.consultant.ru/link/?req=doc&amp;demo=2&amp;base=STR&amp;n=17731&amp;date=20.04.2022" TargetMode="External"/><Relationship Id="rId16" Type="http://schemas.openxmlformats.org/officeDocument/2006/relationships/hyperlink" Target="https://login.consultant.ru/link/?req=doc&amp;demo=2&amp;base=LAW&amp;n=414067&amp;date=20.04.2022&amp;dst=101061&amp;field=134" TargetMode="External"/><Relationship Id="rId221" Type="http://schemas.openxmlformats.org/officeDocument/2006/relationships/hyperlink" Target="https://login.consultant.ru/link/?req=doc&amp;demo=2&amp;base=LAW&amp;n=410637&amp;date=20.04.2022&amp;dst=2305&amp;field=134" TargetMode="External"/><Relationship Id="rId242" Type="http://schemas.openxmlformats.org/officeDocument/2006/relationships/hyperlink" Target="https://login.consultant.ru/link/?req=doc&amp;demo=2&amp;base=LAW&amp;n=412119&amp;date=20.04.2022&amp;dst=121715&amp;field=134" TargetMode="External"/><Relationship Id="rId263" Type="http://schemas.openxmlformats.org/officeDocument/2006/relationships/hyperlink" Target="https://login.consultant.ru/link/?req=doc&amp;demo=2&amp;base=LAW&amp;n=357800&amp;date=20.04.2022" TargetMode="External"/><Relationship Id="rId284" Type="http://schemas.openxmlformats.org/officeDocument/2006/relationships/hyperlink" Target="https://login.consultant.ru/link/?req=doc&amp;demo=2&amp;base=LAW&amp;n=412119&amp;date=20.04.2022" TargetMode="External"/><Relationship Id="rId37" Type="http://schemas.openxmlformats.org/officeDocument/2006/relationships/hyperlink" Target="https://login.consultant.ru/link/?req=doc&amp;demo=2&amp;base=LAW&amp;n=357899&amp;date=20.04.2022&amp;dst=100170&amp;field=134" TargetMode="External"/><Relationship Id="rId58" Type="http://schemas.openxmlformats.org/officeDocument/2006/relationships/footer" Target="footer1.xml"/><Relationship Id="rId79" Type="http://schemas.openxmlformats.org/officeDocument/2006/relationships/hyperlink" Target="https://login.consultant.ru/link/?req=doc&amp;demo=2&amp;base=STR&amp;n=13256&amp;date=20.04.2022" TargetMode="External"/><Relationship Id="rId102" Type="http://schemas.openxmlformats.org/officeDocument/2006/relationships/hyperlink" Target="https://login.consultant.ru/link/?req=doc&amp;demo=2&amp;base=STR&amp;n=14609&amp;date=20.04.2022" TargetMode="External"/><Relationship Id="rId123" Type="http://schemas.openxmlformats.org/officeDocument/2006/relationships/hyperlink" Target="https://login.consultant.ru/link/?req=doc&amp;demo=2&amp;base=STR&amp;n=14609&amp;date=20.04.2022" TargetMode="External"/><Relationship Id="rId144" Type="http://schemas.openxmlformats.org/officeDocument/2006/relationships/hyperlink" Target="https://login.consultant.ru/link/?req=doc&amp;demo=2&amp;base=STR&amp;n=14609&amp;date=20.04.2022" TargetMode="External"/><Relationship Id="rId90" Type="http://schemas.openxmlformats.org/officeDocument/2006/relationships/hyperlink" Target="https://login.consultant.ru/link/?req=doc&amp;demo=2&amp;base=STR&amp;n=14609&amp;date=20.04.2022" TargetMode="External"/><Relationship Id="rId165" Type="http://schemas.openxmlformats.org/officeDocument/2006/relationships/hyperlink" Target="https://login.consultant.ru/link/?req=doc&amp;demo=2&amp;base=STR&amp;n=14609&amp;date=20.04.2022" TargetMode="External"/><Relationship Id="rId186" Type="http://schemas.openxmlformats.org/officeDocument/2006/relationships/hyperlink" Target="https://login.consultant.ru/link/?req=doc&amp;demo=2&amp;base=LAW&amp;n=404812&amp;date=20.04.2022&amp;dst=100035&amp;field=134" TargetMode="External"/><Relationship Id="rId211" Type="http://schemas.openxmlformats.org/officeDocument/2006/relationships/hyperlink" Target="https://login.consultant.ru/link/?req=doc&amp;demo=2&amp;base=LAW&amp;n=414067&amp;date=20.04.2022&amp;dst=100515&amp;field=134" TargetMode="External"/><Relationship Id="rId232" Type="http://schemas.openxmlformats.org/officeDocument/2006/relationships/hyperlink" Target="https://login.consultant.ru/link/?req=doc&amp;demo=2&amp;base=LAW&amp;n=343963&amp;date=20.04.2022" TargetMode="External"/><Relationship Id="rId253" Type="http://schemas.openxmlformats.org/officeDocument/2006/relationships/hyperlink" Target="https://login.consultant.ru/link/?req=doc&amp;demo=2&amp;base=LAW&amp;n=412119&amp;date=20.04.2022" TargetMode="External"/><Relationship Id="rId274" Type="http://schemas.openxmlformats.org/officeDocument/2006/relationships/hyperlink" Target="https://login.consultant.ru/link/?req=doc&amp;demo=2&amp;base=LAW&amp;n=357899&amp;date=20.04.2022&amp;dst=36&amp;field=134" TargetMode="External"/><Relationship Id="rId27" Type="http://schemas.openxmlformats.org/officeDocument/2006/relationships/hyperlink" Target="https://login.consultant.ru/link/?req=doc&amp;demo=2&amp;base=LAW&amp;n=410637&amp;date=20.04.2022&amp;dst=23&amp;field=134" TargetMode="External"/><Relationship Id="rId48" Type="http://schemas.openxmlformats.org/officeDocument/2006/relationships/hyperlink" Target="https://login.consultant.ru/link/?req=doc&amp;demo=2&amp;base=LAW&amp;n=357899&amp;date=20.04.2022&amp;dst=100170&amp;field=134" TargetMode="External"/><Relationship Id="rId69" Type="http://schemas.openxmlformats.org/officeDocument/2006/relationships/hyperlink" Target="https://login.consultant.ru/link/?req=doc&amp;demo=2&amp;base=STR&amp;n=14609&amp;date=20.04.2022" TargetMode="External"/><Relationship Id="rId113" Type="http://schemas.openxmlformats.org/officeDocument/2006/relationships/hyperlink" Target="https://login.consultant.ru/link/?req=doc&amp;demo=2&amp;base=STR&amp;n=17731&amp;date=20.04.2022" TargetMode="External"/><Relationship Id="rId134" Type="http://schemas.openxmlformats.org/officeDocument/2006/relationships/hyperlink" Target="https://login.consultant.ru/link/?req=doc&amp;demo=2&amp;base=STR&amp;n=17731&amp;date=20.04.2022" TargetMode="External"/><Relationship Id="rId80" Type="http://schemas.openxmlformats.org/officeDocument/2006/relationships/hyperlink" Target="https://login.consultant.ru/link/?req=doc&amp;demo=2&amp;base=STR&amp;n=17731&amp;date=20.04.2022" TargetMode="External"/><Relationship Id="rId155" Type="http://schemas.openxmlformats.org/officeDocument/2006/relationships/hyperlink" Target="https://login.consultant.ru/link/?req=doc&amp;demo=2&amp;base=STR&amp;n=17731&amp;date=20.04.2022" TargetMode="External"/><Relationship Id="rId176" Type="http://schemas.openxmlformats.org/officeDocument/2006/relationships/hyperlink" Target="https://login.consultant.ru/link/?req=doc&amp;demo=2&amp;base=STR&amp;n=17731&amp;date=20.04.2022" TargetMode="External"/><Relationship Id="rId197" Type="http://schemas.openxmlformats.org/officeDocument/2006/relationships/hyperlink" Target="https://login.consultant.ru/link/?req=doc&amp;demo=2&amp;base=STR&amp;n=17731&amp;date=20.04.2022" TargetMode="External"/><Relationship Id="rId201" Type="http://schemas.openxmlformats.org/officeDocument/2006/relationships/hyperlink" Target="https://login.consultant.ru/link/?req=doc&amp;demo=2&amp;base=STR&amp;n=14609&amp;date=20.04.2022" TargetMode="External"/><Relationship Id="rId222" Type="http://schemas.openxmlformats.org/officeDocument/2006/relationships/hyperlink" Target="https://login.consultant.ru/link/?req=doc&amp;demo=2&amp;base=LAW&amp;n=410637&amp;date=20.04.2022&amp;dst=2307&amp;field=134" TargetMode="External"/><Relationship Id="rId243" Type="http://schemas.openxmlformats.org/officeDocument/2006/relationships/hyperlink" Target="https://login.consultant.ru/link/?req=doc&amp;demo=2&amp;base=LAW&amp;n=412119&amp;date=20.04.2022&amp;dst=121721&amp;field=134" TargetMode="External"/><Relationship Id="rId264" Type="http://schemas.openxmlformats.org/officeDocument/2006/relationships/hyperlink" Target="https://login.consultant.ru/link/?req=doc&amp;demo=2&amp;base=LAW&amp;n=357899&amp;date=20.04.2022&amp;dst=100170&amp;field=134" TargetMode="External"/><Relationship Id="rId285" Type="http://schemas.openxmlformats.org/officeDocument/2006/relationships/hyperlink" Target="https://login.consultant.ru/link/?req=doc&amp;demo=2&amp;base=LAW&amp;n=411921&amp;date=20.04.2022&amp;dst=100162&amp;field=134" TargetMode="External"/><Relationship Id="rId17" Type="http://schemas.openxmlformats.org/officeDocument/2006/relationships/hyperlink" Target="https://login.consultant.ru/link/?req=doc&amp;demo=2&amp;base=LAW&amp;n=414902&amp;date=20.04.2022" TargetMode="External"/><Relationship Id="rId38" Type="http://schemas.openxmlformats.org/officeDocument/2006/relationships/hyperlink" Target="https://login.consultant.ru/link/?req=doc&amp;demo=2&amp;base=LAW&amp;n=357899&amp;date=20.04.2022&amp;dst=36&amp;field=134" TargetMode="External"/><Relationship Id="rId59" Type="http://schemas.openxmlformats.org/officeDocument/2006/relationships/hyperlink" Target="https://login.consultant.ru/link/?req=doc&amp;demo=2&amp;base=STR&amp;n=17731&amp;date=20.04.2022" TargetMode="External"/><Relationship Id="rId103" Type="http://schemas.openxmlformats.org/officeDocument/2006/relationships/hyperlink" Target="https://login.consultant.ru/link/?req=doc&amp;demo=2&amp;base=STR&amp;n=13256&amp;date=20.04.2022" TargetMode="External"/><Relationship Id="rId124" Type="http://schemas.openxmlformats.org/officeDocument/2006/relationships/hyperlink" Target="https://login.consultant.ru/link/?req=doc&amp;demo=2&amp;base=STR&amp;n=13256&amp;date=20.04.2022" TargetMode="External"/><Relationship Id="rId70" Type="http://schemas.openxmlformats.org/officeDocument/2006/relationships/hyperlink" Target="https://login.consultant.ru/link/?req=doc&amp;demo=2&amp;base=STR&amp;n=13256&amp;date=20.04.2022" TargetMode="External"/><Relationship Id="rId91" Type="http://schemas.openxmlformats.org/officeDocument/2006/relationships/hyperlink" Target="https://login.consultant.ru/link/?req=doc&amp;demo=2&amp;base=STR&amp;n=13256&amp;date=20.04.2022" TargetMode="External"/><Relationship Id="rId145" Type="http://schemas.openxmlformats.org/officeDocument/2006/relationships/hyperlink" Target="https://login.consultant.ru/link/?req=doc&amp;demo=2&amp;base=STR&amp;n=13256&amp;date=20.04.2022" TargetMode="External"/><Relationship Id="rId166" Type="http://schemas.openxmlformats.org/officeDocument/2006/relationships/hyperlink" Target="https://login.consultant.ru/link/?req=doc&amp;demo=2&amp;base=STR&amp;n=13256&amp;date=20.04.2022" TargetMode="External"/><Relationship Id="rId187" Type="http://schemas.openxmlformats.org/officeDocument/2006/relationships/hyperlink" Target="https://login.consultant.ru/link/?req=doc&amp;demo=2&amp;base=LAW&amp;n=404812&amp;date=20.04.2022&amp;dst=100035&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412119&amp;date=20.04.2022" TargetMode="External"/><Relationship Id="rId233" Type="http://schemas.openxmlformats.org/officeDocument/2006/relationships/hyperlink" Target="https://login.consultant.ru/link/?req=doc&amp;demo=2&amp;base=LAW&amp;n=410574&amp;date=20.04.2022&amp;dst=100024&amp;field=134" TargetMode="External"/><Relationship Id="rId254" Type="http://schemas.openxmlformats.org/officeDocument/2006/relationships/hyperlink" Target="https://login.consultant.ru/link/?req=doc&amp;demo=2&amp;base=LAW&amp;n=401154&amp;date=20.04.2022&amp;dst=100019&amp;field=134" TargetMode="External"/><Relationship Id="rId28" Type="http://schemas.openxmlformats.org/officeDocument/2006/relationships/hyperlink" Target="https://login.consultant.ru/link/?req=doc&amp;demo=2&amp;base=LAW&amp;n=357899&amp;date=20.04.2022&amp;dst=100170&amp;field=134" TargetMode="External"/><Relationship Id="rId49" Type="http://schemas.openxmlformats.org/officeDocument/2006/relationships/hyperlink" Target="https://login.consultant.ru/link/?req=doc&amp;demo=2&amp;base=LAW&amp;n=357899&amp;date=20.04.2022&amp;dst=36&amp;field=134" TargetMode="External"/><Relationship Id="rId114" Type="http://schemas.openxmlformats.org/officeDocument/2006/relationships/hyperlink" Target="https://login.consultant.ru/link/?req=doc&amp;demo=2&amp;base=STR&amp;n=14609&amp;date=20.04.2022" TargetMode="External"/><Relationship Id="rId275" Type="http://schemas.openxmlformats.org/officeDocument/2006/relationships/hyperlink" Target="https://login.consultant.ru/link/?req=doc&amp;demo=2&amp;base=LAW&amp;n=343963&amp;date=20.04.2022&amp;dst=100212&amp;field=134" TargetMode="External"/><Relationship Id="rId60" Type="http://schemas.openxmlformats.org/officeDocument/2006/relationships/hyperlink" Target="https://login.consultant.ru/link/?req=doc&amp;demo=2&amp;base=STR&amp;n=14609&amp;date=20.04.2022" TargetMode="External"/><Relationship Id="rId81" Type="http://schemas.openxmlformats.org/officeDocument/2006/relationships/hyperlink" Target="https://login.consultant.ru/link/?req=doc&amp;demo=2&amp;base=STR&amp;n=14609&amp;date=20.04.2022" TargetMode="External"/><Relationship Id="rId135" Type="http://schemas.openxmlformats.org/officeDocument/2006/relationships/hyperlink" Target="https://login.consultant.ru/link/?req=doc&amp;demo=2&amp;base=STR&amp;n=14609&amp;date=20.04.2022" TargetMode="External"/><Relationship Id="rId156" Type="http://schemas.openxmlformats.org/officeDocument/2006/relationships/hyperlink" Target="https://login.consultant.ru/link/?req=doc&amp;demo=2&amp;base=STR&amp;n=14609&amp;date=20.04.2022" TargetMode="External"/><Relationship Id="rId177" Type="http://schemas.openxmlformats.org/officeDocument/2006/relationships/hyperlink" Target="https://login.consultant.ru/link/?req=doc&amp;demo=2&amp;base=STR&amp;n=14609&amp;date=20.04.2022" TargetMode="External"/><Relationship Id="rId198" Type="http://schemas.openxmlformats.org/officeDocument/2006/relationships/hyperlink" Target="https://login.consultant.ru/link/?req=doc&amp;demo=2&amp;base=STR&amp;n=14609&amp;date=20.04.2022" TargetMode="External"/><Relationship Id="rId202" Type="http://schemas.openxmlformats.org/officeDocument/2006/relationships/hyperlink" Target="https://login.consultant.ru/link/?req=doc&amp;demo=2&amp;base=STR&amp;n=13256&amp;date=20.04.2022" TargetMode="External"/><Relationship Id="rId223" Type="http://schemas.openxmlformats.org/officeDocument/2006/relationships/hyperlink" Target="https://login.consultant.ru/link/?req=doc&amp;demo=2&amp;base=LAW&amp;n=410574&amp;date=20.04.2022&amp;dst=100019&amp;field=134" TargetMode="External"/><Relationship Id="rId244" Type="http://schemas.openxmlformats.org/officeDocument/2006/relationships/hyperlink" Target="https://login.consultant.ru/link/?req=doc&amp;demo=2&amp;base=LAW&amp;n=412119&amp;date=20.04.2022&amp;dst=121725&amp;field=134" TargetMode="External"/><Relationship Id="rId18" Type="http://schemas.openxmlformats.org/officeDocument/2006/relationships/hyperlink" Target="https://login.consultant.ru/link/?req=doc&amp;demo=2&amp;base=LAW&amp;n=414895&amp;date=20.04.2022" TargetMode="External"/><Relationship Id="rId39" Type="http://schemas.openxmlformats.org/officeDocument/2006/relationships/hyperlink" Target="https://login.consultant.ru/link/?req=doc&amp;demo=2&amp;base=LAW&amp;n=343963&amp;date=20.04.2022&amp;dst=100212&amp;field=134" TargetMode="External"/><Relationship Id="rId265" Type="http://schemas.openxmlformats.org/officeDocument/2006/relationships/hyperlink" Target="https://login.consultant.ru/link/?req=doc&amp;demo=2&amp;base=LAW&amp;n=357899&amp;date=20.04.2022&amp;dst=36&amp;field=134" TargetMode="External"/><Relationship Id="rId286" Type="http://schemas.openxmlformats.org/officeDocument/2006/relationships/hyperlink" Target="https://login.consultant.ru/link/?req=doc&amp;demo=2&amp;base=LAW&amp;n=394903&amp;date=20.04.202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42764</Words>
  <Characters>243758</Characters>
  <Application>Microsoft Office Word</Application>
  <DocSecurity>2</DocSecurity>
  <Lines>2031</Lines>
  <Paragraphs>571</Paragraphs>
  <ScaleCrop>false</ScaleCrop>
  <Company>КонсультантПлюс Версия 4021.00.50</Company>
  <LinksUpToDate>false</LinksUpToDate>
  <CharactersWithSpaces>285951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01.04.2022 N 553"О некоторых вопросах подтверждения производства промышленной продукции на территории Российской Федерации"</dc:title>
  <dc:creator>Админ</dc:creator>
  <cp:lastModifiedBy>Админ</cp:lastModifiedBy>
  <cp:revision>3</cp:revision>
  <dcterms:created xsi:type="dcterms:W3CDTF">2022-04-20T18:14:00Z</dcterms:created>
  <dcterms:modified xsi:type="dcterms:W3CDTF">2022-04-20T18:14:00Z</dcterms:modified>
</cp:coreProperties>
</file>