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601F85">
        <w:trPr>
          <w:trHeight w:hRule="exact" w:val="3031"/>
        </w:trPr>
        <w:tc>
          <w:tcPr>
            <w:tcW w:w="10716" w:type="dxa"/>
          </w:tcPr>
          <w:p w:rsidR="00000000" w:rsidRPr="00601F85" w:rsidRDefault="00601F85">
            <w:pPr>
              <w:pStyle w:val="ConsPlusTitlePage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601F85">
        <w:trPr>
          <w:trHeight w:hRule="exact" w:val="8335"/>
        </w:trPr>
        <w:tc>
          <w:tcPr>
            <w:tcW w:w="10716" w:type="dxa"/>
            <w:vAlign w:val="center"/>
          </w:tcPr>
          <w:p w:rsidR="00000000" w:rsidRPr="00601F85" w:rsidRDefault="0022126C">
            <w:pPr>
              <w:pStyle w:val="ConsPlusTitlePage"/>
              <w:jc w:val="center"/>
              <w:rPr>
                <w:color w:val="000000" w:themeColor="text1"/>
                <w:sz w:val="48"/>
                <w:szCs w:val="48"/>
              </w:rPr>
            </w:pPr>
            <w:r w:rsidRPr="00601F85">
              <w:rPr>
                <w:color w:val="000000" w:themeColor="text1"/>
                <w:sz w:val="48"/>
                <w:szCs w:val="48"/>
              </w:rPr>
              <w:t>Приказ Минздрава России от 29.12.2020 N 1399н</w:t>
            </w:r>
            <w:r w:rsidRPr="00601F85">
              <w:rPr>
                <w:color w:val="000000" w:themeColor="text1"/>
                <w:sz w:val="48"/>
                <w:szCs w:val="48"/>
              </w:rPr>
              <w:br/>
              <w:t>"Об установлении требований к организации и выполнению работ (услуг) по организации здравоо</w:t>
            </w:r>
            <w:r w:rsidRPr="00601F85">
              <w:rPr>
                <w:color w:val="000000" w:themeColor="text1"/>
                <w:sz w:val="48"/>
                <w:szCs w:val="48"/>
              </w:rPr>
              <w:t>хранения и общественному здоровью, а также по медицинской статистике"</w:t>
            </w:r>
            <w:r w:rsidRPr="00601F85">
              <w:rPr>
                <w:color w:val="000000" w:themeColor="text1"/>
                <w:sz w:val="48"/>
                <w:szCs w:val="48"/>
              </w:rPr>
              <w:br/>
              <w:t>(Зарегистрировано в Минюсте России 06.04.2021 N 63003)</w:t>
            </w:r>
          </w:p>
        </w:tc>
      </w:tr>
      <w:tr w:rsidR="00000000" w:rsidRPr="00601F85">
        <w:trPr>
          <w:trHeight w:hRule="exact" w:val="3031"/>
        </w:trPr>
        <w:tc>
          <w:tcPr>
            <w:tcW w:w="10716" w:type="dxa"/>
            <w:vAlign w:val="center"/>
          </w:tcPr>
          <w:p w:rsidR="00000000" w:rsidRPr="00601F85" w:rsidRDefault="0022126C" w:rsidP="00601F85">
            <w:pPr>
              <w:pStyle w:val="ConsPlusTitlePage"/>
              <w:jc w:val="center"/>
              <w:rPr>
                <w:color w:val="000000" w:themeColor="text1"/>
                <w:sz w:val="28"/>
                <w:szCs w:val="28"/>
              </w:rPr>
            </w:pPr>
            <w:r w:rsidRPr="00601F85">
              <w:rPr>
                <w:color w:val="000000" w:themeColor="text1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601F85">
                <w:rPr>
                  <w:b/>
                  <w:bCs/>
                  <w:color w:val="000000" w:themeColor="text1"/>
                  <w:sz w:val="28"/>
                  <w:szCs w:val="28"/>
                </w:rPr>
                <w:t>КонсультантПлюс</w:t>
              </w:r>
              <w:r w:rsidRPr="00601F85">
                <w:rPr>
                  <w:b/>
                  <w:bCs/>
                  <w:color w:val="000000" w:themeColor="text1"/>
                  <w:sz w:val="28"/>
                  <w:szCs w:val="28"/>
                </w:rPr>
                <w:br/>
              </w:r>
              <w:r w:rsidRPr="00601F85">
                <w:rPr>
                  <w:b/>
                  <w:bCs/>
                  <w:color w:val="000000" w:themeColor="text1"/>
                  <w:sz w:val="28"/>
                  <w:szCs w:val="28"/>
                </w:rPr>
                <w:br/>
              </w:r>
            </w:hyperlink>
            <w:r w:rsidR="00601F85" w:rsidRPr="00601F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01F85">
              <w:rPr>
                <w:color w:val="000000" w:themeColor="text1"/>
                <w:sz w:val="28"/>
                <w:szCs w:val="28"/>
              </w:rPr>
              <w:br/>
            </w:r>
            <w:r w:rsidRPr="00601F85">
              <w:rPr>
                <w:color w:val="000000" w:themeColor="text1"/>
                <w:sz w:val="28"/>
                <w:szCs w:val="28"/>
              </w:rPr>
              <w:br/>
              <w:t>Дата сохранения: 13.04.2021</w:t>
            </w:r>
            <w:r w:rsidRPr="00601F85">
              <w:rPr>
                <w:color w:val="000000" w:themeColor="text1"/>
                <w:sz w:val="28"/>
                <w:szCs w:val="28"/>
              </w:rPr>
              <w:br/>
              <w:t> </w:t>
            </w:r>
          </w:p>
        </w:tc>
      </w:tr>
    </w:tbl>
    <w:p w:rsidR="00000000" w:rsidRPr="00601F85" w:rsidRDefault="00221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00000" w:rsidRPr="00601F8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601F85" w:rsidRDefault="0022126C">
      <w:pPr>
        <w:pStyle w:val="ConsPlusNormal"/>
        <w:jc w:val="both"/>
        <w:outlineLvl w:val="0"/>
        <w:rPr>
          <w:color w:val="000000" w:themeColor="text1"/>
        </w:rPr>
      </w:pPr>
    </w:p>
    <w:p w:rsidR="00000000" w:rsidRPr="00601F85" w:rsidRDefault="0022126C">
      <w:pPr>
        <w:pStyle w:val="ConsPlusNormal"/>
        <w:outlineLvl w:val="0"/>
        <w:rPr>
          <w:color w:val="000000" w:themeColor="text1"/>
        </w:rPr>
      </w:pPr>
      <w:r w:rsidRPr="00601F85">
        <w:rPr>
          <w:color w:val="000000" w:themeColor="text1"/>
        </w:rPr>
        <w:t>Зарегистрировано в Минюсте России 6 апреля 2021 г. N 63003</w:t>
      </w:r>
    </w:p>
    <w:p w:rsidR="00000000" w:rsidRPr="00601F85" w:rsidRDefault="002212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МИНИСТЕРСТВО ЗДРАВООХРАНЕНИЯ РОССИЙСКОЙ ФЕДЕРАЦИИ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ПРИКАЗ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от 29 декабря 2020 г. N 1399н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ОБ УСТАНОВЛЕНИИ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ТРЕБОВАНИЙ К ОРГАНИЗАЦИИ И ВЫПОЛНЕНИЮ РАБОТ (УСЛУГ)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ПО ОРГАНИЗАЦИИ ЗДРАВООХРАНЕНИЯ И ОБЩЕС</w:t>
      </w:r>
      <w:r w:rsidRPr="00601F85">
        <w:rPr>
          <w:color w:val="000000" w:themeColor="text1"/>
        </w:rPr>
        <w:t>ТВЕННОМУ ЗДОРОВЬЮ,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А ТАКЖЕ ПО МЕДИЦИНСКОЙ СТАТИСТИКЕ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В соответствии с </w:t>
      </w:r>
      <w:hyperlink r:id="rId8" w:history="1">
        <w:r w:rsidRPr="00601F85">
          <w:rPr>
            <w:color w:val="000000" w:themeColor="text1"/>
          </w:rPr>
          <w:t>пунктом 3</w:t>
        </w:r>
      </w:hyperlink>
      <w:r w:rsidRPr="00601F85">
        <w:rPr>
          <w:color w:val="000000" w:themeColor="text1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</w:t>
      </w:r>
      <w:r w:rsidRPr="00601F85">
        <w:rPr>
          <w:color w:val="000000" w:themeColor="text1"/>
        </w:rPr>
        <w:t>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</w:t>
      </w:r>
      <w:r w:rsidRPr="00601F85">
        <w:rPr>
          <w:color w:val="000000" w:themeColor="text1"/>
        </w:rPr>
        <w:t>ую систему здравоохранения, на территории инновационного центра "Сколково")" (Собрание законодательства Российской Федерации, 2012, N 17, ст. 1965), приказываю: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1. Утвердить: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w:anchor="Par32" w:tooltip="ТРЕБОВАНИЯ" w:history="1">
        <w:r w:rsidRPr="00601F85">
          <w:rPr>
            <w:color w:val="000000" w:themeColor="text1"/>
          </w:rPr>
          <w:t>требования</w:t>
        </w:r>
      </w:hyperlink>
      <w:r w:rsidRPr="00601F85">
        <w:rPr>
          <w:color w:val="000000" w:themeColor="text1"/>
        </w:rPr>
        <w:t xml:space="preserve"> к организации и выполнению работ</w:t>
      </w:r>
      <w:r w:rsidRPr="00601F85">
        <w:rPr>
          <w:color w:val="000000" w:themeColor="text1"/>
        </w:rPr>
        <w:t xml:space="preserve"> (услуг) по организации здравоохранения и общественному здоровью согласно приложению N 1;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w:anchor="Par85" w:tooltip="ТРЕБОВАНИЯ" w:history="1">
        <w:r w:rsidRPr="00601F85">
          <w:rPr>
            <w:color w:val="000000" w:themeColor="text1"/>
          </w:rPr>
          <w:t>требования</w:t>
        </w:r>
      </w:hyperlink>
      <w:r w:rsidRPr="00601F85">
        <w:rPr>
          <w:color w:val="000000" w:themeColor="text1"/>
        </w:rPr>
        <w:t xml:space="preserve"> к организации и выполнению работ (услуг) по медицинской статистике согласно приложению N 2.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2. Настоящий приказ вступ</w:t>
      </w:r>
      <w:r w:rsidRPr="00601F85">
        <w:rPr>
          <w:color w:val="000000" w:themeColor="text1"/>
        </w:rPr>
        <w:t>ает в силу с 1 сентября 2021 г. и действует 6 лет со дня его вступления в силу.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right"/>
        <w:rPr>
          <w:color w:val="000000" w:themeColor="text1"/>
        </w:rPr>
      </w:pPr>
      <w:r w:rsidRPr="00601F85">
        <w:rPr>
          <w:color w:val="000000" w:themeColor="text1"/>
        </w:rPr>
        <w:t>Министр</w:t>
      </w:r>
    </w:p>
    <w:p w:rsidR="00000000" w:rsidRPr="00601F85" w:rsidRDefault="0022126C">
      <w:pPr>
        <w:pStyle w:val="ConsPlusNormal"/>
        <w:jc w:val="right"/>
        <w:rPr>
          <w:color w:val="000000" w:themeColor="text1"/>
        </w:rPr>
      </w:pPr>
      <w:r w:rsidRPr="00601F85">
        <w:rPr>
          <w:color w:val="000000" w:themeColor="text1"/>
        </w:rPr>
        <w:t>М.А.МУРАШКО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  <w:lang w:val="en-US"/>
        </w:rPr>
      </w:pPr>
    </w:p>
    <w:p w:rsidR="00601F85" w:rsidRPr="00601F85" w:rsidRDefault="00601F85">
      <w:pPr>
        <w:pStyle w:val="ConsPlusNormal"/>
        <w:jc w:val="both"/>
        <w:rPr>
          <w:color w:val="000000" w:themeColor="text1"/>
          <w:lang w:val="en-US"/>
        </w:rPr>
      </w:pPr>
    </w:p>
    <w:p w:rsidR="00601F85" w:rsidRPr="00601F85" w:rsidRDefault="00601F85">
      <w:pPr>
        <w:pStyle w:val="ConsPlusNormal"/>
        <w:jc w:val="both"/>
        <w:rPr>
          <w:color w:val="000000" w:themeColor="text1"/>
          <w:lang w:val="en-US"/>
        </w:rPr>
      </w:pPr>
    </w:p>
    <w:p w:rsidR="00601F85" w:rsidRPr="00601F85" w:rsidRDefault="00601F85">
      <w:pPr>
        <w:pStyle w:val="ConsPlusNormal"/>
        <w:jc w:val="both"/>
        <w:rPr>
          <w:color w:val="000000" w:themeColor="text1"/>
          <w:lang w:val="en-US"/>
        </w:rPr>
      </w:pPr>
    </w:p>
    <w:p w:rsidR="00601F85" w:rsidRPr="00601F85" w:rsidRDefault="00601F85">
      <w:pPr>
        <w:pStyle w:val="ConsPlusNormal"/>
        <w:jc w:val="both"/>
        <w:rPr>
          <w:color w:val="000000" w:themeColor="text1"/>
          <w:lang w:val="en-US"/>
        </w:rPr>
      </w:pPr>
    </w:p>
    <w:p w:rsidR="00601F85" w:rsidRPr="00601F85" w:rsidRDefault="00601F85">
      <w:pPr>
        <w:pStyle w:val="ConsPlusNormal"/>
        <w:jc w:val="both"/>
        <w:rPr>
          <w:color w:val="000000" w:themeColor="text1"/>
          <w:lang w:val="en-US"/>
        </w:rPr>
      </w:pPr>
    </w:p>
    <w:p w:rsidR="00601F85" w:rsidRPr="00601F85" w:rsidRDefault="00601F85">
      <w:pPr>
        <w:pStyle w:val="ConsPlusNormal"/>
        <w:jc w:val="both"/>
        <w:rPr>
          <w:color w:val="000000" w:themeColor="text1"/>
          <w:lang w:val="en-US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right"/>
        <w:outlineLvl w:val="0"/>
        <w:rPr>
          <w:color w:val="000000" w:themeColor="text1"/>
        </w:rPr>
      </w:pPr>
      <w:r w:rsidRPr="00601F85">
        <w:rPr>
          <w:color w:val="000000" w:themeColor="text1"/>
        </w:rPr>
        <w:lastRenderedPageBreak/>
        <w:t>Приложение N 1</w:t>
      </w:r>
    </w:p>
    <w:p w:rsidR="00000000" w:rsidRPr="00601F85" w:rsidRDefault="0022126C">
      <w:pPr>
        <w:pStyle w:val="ConsPlusNormal"/>
        <w:jc w:val="right"/>
        <w:rPr>
          <w:color w:val="000000" w:themeColor="text1"/>
        </w:rPr>
      </w:pPr>
      <w:r w:rsidRPr="00601F85">
        <w:rPr>
          <w:color w:val="000000" w:themeColor="text1"/>
        </w:rPr>
        <w:t>к приказу Министерства здравоохранения</w:t>
      </w:r>
    </w:p>
    <w:p w:rsidR="00000000" w:rsidRPr="00601F85" w:rsidRDefault="0022126C">
      <w:pPr>
        <w:pStyle w:val="ConsPlusNormal"/>
        <w:jc w:val="right"/>
        <w:rPr>
          <w:color w:val="000000" w:themeColor="text1"/>
        </w:rPr>
      </w:pPr>
      <w:r w:rsidRPr="00601F85">
        <w:rPr>
          <w:color w:val="000000" w:themeColor="text1"/>
        </w:rPr>
        <w:t>Российской Федерации</w:t>
      </w:r>
    </w:p>
    <w:p w:rsidR="00000000" w:rsidRPr="00601F85" w:rsidRDefault="0022126C">
      <w:pPr>
        <w:pStyle w:val="ConsPlusNormal"/>
        <w:jc w:val="right"/>
        <w:rPr>
          <w:color w:val="000000" w:themeColor="text1"/>
        </w:rPr>
      </w:pPr>
      <w:r w:rsidRPr="00601F85">
        <w:rPr>
          <w:color w:val="000000" w:themeColor="text1"/>
        </w:rPr>
        <w:t>от 29 декабря 2020 г. N 1399н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bookmarkStart w:id="0" w:name="Par32"/>
      <w:bookmarkEnd w:id="0"/>
      <w:r w:rsidRPr="00601F85">
        <w:rPr>
          <w:color w:val="000000" w:themeColor="text1"/>
        </w:rPr>
        <w:t>ТРЕБОВАНИЯ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К ОРГАНИЗАЦИИ И ВЫПОЛНЕ</w:t>
      </w:r>
      <w:r w:rsidRPr="00601F85">
        <w:rPr>
          <w:color w:val="000000" w:themeColor="text1"/>
        </w:rPr>
        <w:t>НИЮ РАБОТ (УСЛУГ) ПО ОРГАНИЗАЦИИ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ЗДРАВООХРАНЕНИЯ И ОБЩЕСТВЕННОМУ ЗДОРОВЬЮ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1. Настоящие требования применяются к работам (услугам) по организации здравоохранения и общественному здоровью (далее - работы (услуги), которые выполняются при оказании первичной </w:t>
      </w:r>
      <w:r w:rsidRPr="00601F85">
        <w:rPr>
          <w:color w:val="000000" w:themeColor="text1"/>
        </w:rPr>
        <w:t>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</w:t>
      </w:r>
      <w:r w:rsidRPr="00601F85">
        <w:rPr>
          <w:color w:val="000000" w:themeColor="text1"/>
        </w:rPr>
        <w:t>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</w:t>
      </w:r>
      <w:r w:rsidRPr="00601F85">
        <w:rPr>
          <w:color w:val="000000" w:themeColor="text1"/>
        </w:rPr>
        <w:t xml:space="preserve"> в медицинских целях.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Настоящие требования не распространяются на деятельность медицинских организаций, не оказывающих услуг по организации здравоохранения и общественному здоровью иным юридическим или физическим лицам.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2. К работам (услугам) по организации здравоохранения и общественному здоровью относятся: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формирование стратегических и программных документов по развитию системы здравоохранения, совершенствованию деятельности и развитию сети медицинских организаций, вклю</w:t>
      </w:r>
      <w:r w:rsidRPr="00601F85">
        <w:rPr>
          <w:color w:val="000000" w:themeColor="text1"/>
        </w:rPr>
        <w:t>чая разработку мер, направленных на снижение заболеваемости, летальности, инвалидности и общей смертности по профилю медицинской организации;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разработка предложений, направленных на повышение качества и доступности медицинской помощи населению по профилю м</w:t>
      </w:r>
      <w:r w:rsidRPr="00601F85">
        <w:rPr>
          <w:color w:val="000000" w:themeColor="text1"/>
        </w:rPr>
        <w:t>едицинской организации, включая уязвимые группы населения, координация оказания медицинской помощи, маршрутизации пациентов;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изучение, обобщение и распространение современных методов профилактики, диагностики и лечения заболеваний, наилучших организационны</w:t>
      </w:r>
      <w:r w:rsidRPr="00601F85">
        <w:rPr>
          <w:color w:val="000000" w:themeColor="text1"/>
        </w:rPr>
        <w:t>х решений в практике работы медицинских организаций по профилю, подготовка аналитических обзоров, предоставление организационно-методической поддержки медицинским организациям;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разработка, реализация и оценка эффективности мер в области общественного здоро</w:t>
      </w:r>
      <w:r w:rsidRPr="00601F85">
        <w:rPr>
          <w:color w:val="000000" w:themeColor="text1"/>
        </w:rPr>
        <w:t>вья,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анализ деятельности медицинских организ</w:t>
      </w:r>
      <w:r w:rsidRPr="00601F85">
        <w:rPr>
          <w:color w:val="000000" w:themeColor="text1"/>
        </w:rPr>
        <w:t xml:space="preserve">аций, подготовка предложений по стратегии развития медицинской организации, включая разработку планов перспективного развития медицинской организации, совершенствование их организационно-управленческой структуры, </w:t>
      </w:r>
      <w:r w:rsidRPr="00601F85">
        <w:rPr>
          <w:color w:val="000000" w:themeColor="text1"/>
        </w:rPr>
        <w:lastRenderedPageBreak/>
        <w:t>показателей эффективности, программ и отчет</w:t>
      </w:r>
      <w:r w:rsidRPr="00601F85">
        <w:rPr>
          <w:color w:val="000000" w:themeColor="text1"/>
        </w:rPr>
        <w:t>ов о деятельности медицинской организации;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выработка предложений по управлению ресурсами медицинской организации, ведению планово-хозяйственной деятельности и бухгалтерского учета;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организация выездных форм работы медицинских организаций;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анализ обращений </w:t>
      </w:r>
      <w:r w:rsidRPr="00601F85">
        <w:rPr>
          <w:color w:val="000000" w:themeColor="text1"/>
        </w:rPr>
        <w:t>граждан, разработка мероприятий, направленных на устранение вызывающих их причин;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совершенствование организации труда в медицинской организации, включая организацию вовлечения работников медицинской организации в реализацию стратегических целей деятельност</w:t>
      </w:r>
      <w:r w:rsidRPr="00601F85">
        <w:rPr>
          <w:color w:val="000000" w:themeColor="text1"/>
        </w:rPr>
        <w:t xml:space="preserve">и медицинской организации, организацию и координацию мероприятий по развитию корпоративной культуры медицинской организации, подготовка предложений по совершенствованию контроля выполнения работниками подразделения правил внутреннего трудового распорядка, </w:t>
      </w:r>
      <w:r w:rsidRPr="00601F85">
        <w:rPr>
          <w:color w:val="000000" w:themeColor="text1"/>
        </w:rPr>
        <w:t>требований охраны труда, пожарной безопасности, разработка критериев и показателей деятельности работников в медицинской организации;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организация осуществления внутреннего контроля соблюдения требований по обеспечению безопасности персональных данных работ</w:t>
      </w:r>
      <w:r w:rsidRPr="00601F85">
        <w:rPr>
          <w:color w:val="000000" w:themeColor="text1"/>
        </w:rPr>
        <w:t>ников организации, пациентов и сведений, составляющих врачебную тайну;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взаимодействие с органами государственной власти в сфере охраны здоровья и органами местного самоуправления;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организация работы по ведению персонифицированных регистров пациентов с разл</w:t>
      </w:r>
      <w:r w:rsidRPr="00601F85">
        <w:rPr>
          <w:color w:val="000000" w:themeColor="text1"/>
        </w:rPr>
        <w:t>ичными заболеваниями и льготных категорий граждан;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организация совершенствования профессиональных знаний и навыков медицинских работников, включая подготовку и проведение совещаний, конференций по наиболее актуальным вопросам организации медицинской помощи</w:t>
      </w:r>
      <w:r w:rsidRPr="00601F85">
        <w:rPr>
          <w:color w:val="000000" w:themeColor="text1"/>
        </w:rPr>
        <w:t xml:space="preserve"> на обслуживаемой территории, разработку планов мероприятий по обучению работников в области менеджмента качества;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руководство созданием системы внутреннего контроля качества и безопасности медицинской деятельности в медицинской организации, а также обеспе</w:t>
      </w:r>
      <w:r w:rsidRPr="00601F85">
        <w:rPr>
          <w:color w:val="000000" w:themeColor="text1"/>
        </w:rPr>
        <w:t>чение его внедрения и совершенствования, планирование и организация внутренних аудитов системы менеджмента качества;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руководство разработкой локальных нормативных актов в медицинской организации, включая локальные акты по обеспечению качества и безопасност</w:t>
      </w:r>
      <w:r w:rsidRPr="00601F85">
        <w:rPr>
          <w:color w:val="000000" w:themeColor="text1"/>
        </w:rPr>
        <w:t>и медицинской деятельности в медицинской организации;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совершенствование системы сбора и анализа медицинской информации, методическое руководство по статистическому учету и отчетности в медицинских организациях субъекта Российской Федерации, организация про</w:t>
      </w:r>
      <w:r w:rsidRPr="00601F85">
        <w:rPr>
          <w:color w:val="000000" w:themeColor="text1"/>
        </w:rPr>
        <w:t>ведения социологических исследований, контроль и оценка их результатов;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организация управления информационными ресурсами, процессами в медицинской </w:t>
      </w:r>
      <w:r w:rsidRPr="00601F85">
        <w:rPr>
          <w:color w:val="000000" w:themeColor="text1"/>
        </w:rPr>
        <w:lastRenderedPageBreak/>
        <w:t>организации и ее структурных подразделениях, организация документооборота, в том числе электронного, разработ</w:t>
      </w:r>
      <w:r w:rsidRPr="00601F85">
        <w:rPr>
          <w:color w:val="000000" w:themeColor="text1"/>
        </w:rPr>
        <w:t>ка, внедрение в деятельность медицинской организации системы электронного документооборота, ее эксплуатация, организация информационно-справочной поддержки граждан, организация ведения сайтов и аккаунтов медицинских организаций в информационно-телекоммуник</w:t>
      </w:r>
      <w:r w:rsidRPr="00601F85">
        <w:rPr>
          <w:color w:val="000000" w:themeColor="text1"/>
        </w:rPr>
        <w:t>ационной сети "Интернет".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3. При выполнении работ (услуг) по организации здравоохранения и общественному здоровью соблюдаются лицензионные требования, установленные </w:t>
      </w:r>
      <w:hyperlink r:id="rId9" w:history="1">
        <w:r w:rsidRPr="00601F85">
          <w:rPr>
            <w:color w:val="000000" w:themeColor="text1"/>
          </w:rPr>
          <w:t>Положением</w:t>
        </w:r>
      </w:hyperlink>
      <w:r w:rsidRPr="00601F85">
        <w:rPr>
          <w:color w:val="000000" w:themeColor="text1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</w:t>
      </w:r>
      <w:r w:rsidRPr="00601F85">
        <w:rPr>
          <w:color w:val="000000" w:themeColor="text1"/>
        </w:rPr>
        <w:t>о центра "Сколково") &lt;1&gt;.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&lt;1&gt; </w:t>
      </w:r>
      <w:hyperlink r:id="rId10" w:history="1">
        <w:r w:rsidRPr="00601F85">
          <w:rPr>
            <w:color w:val="000000" w:themeColor="text1"/>
          </w:rPr>
          <w:t>Постановление</w:t>
        </w:r>
      </w:hyperlink>
      <w:r w:rsidRPr="00601F85">
        <w:rPr>
          <w:color w:val="000000" w:themeColor="text1"/>
        </w:rPr>
        <w:t xml:space="preserve"> Правительства Российской Федерации от 16 апреля 2012 г. N 291 "О лицензировании мед</w:t>
      </w:r>
      <w:r w:rsidRPr="00601F85">
        <w:rPr>
          <w:color w:val="000000" w:themeColor="text1"/>
        </w:rPr>
        <w:t>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</w:t>
      </w:r>
      <w:r w:rsidRPr="00601F85">
        <w:rPr>
          <w:color w:val="000000" w:themeColor="text1"/>
        </w:rPr>
        <w:t>ской Федерации, 2012, N 17, ст. 1965; 2020, N 49, ст. 7934).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4. Работы (услуги) по организации здравоохранения и общественному здоровью осуществляет специалист, соответствующий требованиям профессионального </w:t>
      </w:r>
      <w:hyperlink r:id="rId11" w:history="1">
        <w:r w:rsidRPr="00601F85">
          <w:rPr>
            <w:color w:val="000000" w:themeColor="text1"/>
          </w:rPr>
          <w:t>стандарта</w:t>
        </w:r>
      </w:hyperlink>
      <w:r w:rsidRPr="00601F85">
        <w:rPr>
          <w:color w:val="000000" w:themeColor="text1"/>
        </w:rPr>
        <w:t xml:space="preserve"> "Специалист в области организации здравоохранения и общественного здоровья" &lt;2&gt;.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&lt;2&gt; </w:t>
      </w:r>
      <w:hyperlink r:id="rId12" w:history="1">
        <w:r w:rsidRPr="00601F85">
          <w:rPr>
            <w:color w:val="000000" w:themeColor="text1"/>
          </w:rPr>
          <w:t>Приказ</w:t>
        </w:r>
      </w:hyperlink>
      <w:r w:rsidRPr="00601F85">
        <w:rPr>
          <w:color w:val="000000" w:themeColor="text1"/>
        </w:rPr>
        <w:t xml:space="preserve"> Министерства труда и социальной защиты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</w:t>
      </w:r>
      <w:r w:rsidRPr="00601F85">
        <w:rPr>
          <w:color w:val="000000" w:themeColor="text1"/>
        </w:rPr>
        <w:t>стрирован Министерством юстиции Российской Федерации 29 ноября 2017 г., регистрационный N 49047).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5. Работы (услуги) по организации здравоохранения и общественному здоровью должны осуществляться в помещениях, соответствующих санитарно-эпидемиологическим требованиям к эксплуатации помещений, зданий, сооружений при осуществлении деятельности хозяйствующи</w:t>
      </w:r>
      <w:r w:rsidRPr="00601F85">
        <w:rPr>
          <w:color w:val="000000" w:themeColor="text1"/>
        </w:rPr>
        <w:t>ми субъектами, оказывающими медицинские услуги согласно санитарно-эпидемиологическим правилам и нормативам &lt;3&gt;.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&lt;3&gt; </w:t>
      </w:r>
      <w:hyperlink r:id="rId13" w:history="1">
        <w:r w:rsidRPr="00601F85">
          <w:rPr>
            <w:color w:val="000000" w:themeColor="text1"/>
          </w:rPr>
          <w:t>Постановление</w:t>
        </w:r>
      </w:hyperlink>
      <w:r w:rsidRPr="00601F85">
        <w:rPr>
          <w:color w:val="000000" w:themeColor="text1"/>
        </w:rPr>
        <w:t xml:space="preserve"> Главного государственного санитарного врача Российской Федерации от 24 декабря 2020 г.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</w:t>
      </w:r>
      <w:r w:rsidRPr="00601F85">
        <w:rPr>
          <w:color w:val="000000" w:themeColor="text1"/>
        </w:rPr>
        <w:t>, а также условиям деятельности хозяйствующих субъектов, осуществляющих продажу товаров, выполнение работ или оказание услуг" (зарегистрировано Министерством юстиции Российской Федерации 30 декабря 2020 г., регистрационный N 61953).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6. Рабочее место сотру</w:t>
      </w:r>
      <w:r w:rsidRPr="00601F85">
        <w:rPr>
          <w:color w:val="000000" w:themeColor="text1"/>
        </w:rPr>
        <w:t xml:space="preserve">дника, осуществляющего работы (услуги) по организации здравоохранения и общественному здоровью, должно быть оснащено персональным компьютером </w:t>
      </w:r>
      <w:r w:rsidRPr="00601F85">
        <w:rPr>
          <w:color w:val="000000" w:themeColor="text1"/>
        </w:rPr>
        <w:lastRenderedPageBreak/>
        <w:t>с выходом в информационно-телекоммуникационную сеть "Интернет" и периферийным оборудованием (принтер, сканер или м</w:t>
      </w:r>
      <w:r w:rsidRPr="00601F85">
        <w:rPr>
          <w:color w:val="000000" w:themeColor="text1"/>
        </w:rPr>
        <w:t>ногофункциональное устройство), а также иметь доступ к медицинской информационной системе медицинской организации либо к государственной информационной системе в сфере здравоохранения субъекта Российской Федерации в случае, если государственная информацион</w:t>
      </w:r>
      <w:r w:rsidRPr="00601F85">
        <w:rPr>
          <w:color w:val="000000" w:themeColor="text1"/>
        </w:rPr>
        <w:t>ная система в сфере здравоохранения субъекта выполняет функции медицинской информационной системы медицинской организации, соответствующим требованиям, установленным Министерством здравоохранения Российской Федерации &lt;4&gt;.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&lt;</w:t>
      </w:r>
      <w:r w:rsidRPr="00601F85">
        <w:rPr>
          <w:color w:val="000000" w:themeColor="text1"/>
        </w:rPr>
        <w:t xml:space="preserve">4&gt; </w:t>
      </w:r>
      <w:hyperlink r:id="rId14" w:history="1">
        <w:r w:rsidRPr="00601F85">
          <w:rPr>
            <w:color w:val="000000" w:themeColor="text1"/>
          </w:rPr>
          <w:t>Часть 4 статьи 91</w:t>
        </w:r>
      </w:hyperlink>
      <w:r w:rsidRPr="00601F85">
        <w:rPr>
          <w:color w:val="000000" w:themeColor="text1"/>
        </w:rPr>
        <w:t xml:space="preserve"> Федерального закона от 21 ноября 2011 г. N 323-ФЗ "Об основах охраны здоровья граждан в Российской Федерации" (Собрание зак</w:t>
      </w:r>
      <w:r w:rsidRPr="00601F85">
        <w:rPr>
          <w:color w:val="000000" w:themeColor="text1"/>
        </w:rPr>
        <w:t>онодательства Российской Федерации, 2011, N 48, ст. 6274; 2017, N 31, ст. 4791).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7. Информационная система, используемая для осуществления работы (услуги) по организации здравоохранения и общественному здоровью, должна иметь подтверждение соответствия тре</w:t>
      </w:r>
      <w:r w:rsidRPr="00601F85">
        <w:rPr>
          <w:color w:val="000000" w:themeColor="text1"/>
        </w:rPr>
        <w:t xml:space="preserve">бованиям к защите персональных данных при их обработке в информационных системах персональных данных, установленным Правительством Российской Федерации в соответствии с </w:t>
      </w:r>
      <w:hyperlink r:id="rId15" w:history="1">
        <w:r w:rsidRPr="00601F85">
          <w:rPr>
            <w:color w:val="000000" w:themeColor="text1"/>
          </w:rPr>
          <w:t>пунктом 2 части 3 статьи 19</w:t>
        </w:r>
      </w:hyperlink>
      <w:r w:rsidRPr="00601F85">
        <w:rPr>
          <w:color w:val="000000" w:themeColor="text1"/>
        </w:rPr>
        <w:t xml:space="preserve"> Федерального закона от 27 июля 2006 г. N 152-ФЗ "О персональных данных" &lt;5&gt;.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&lt;5&gt; Собрание законодательства Российской Федерации, 2006, N 31, ст. 3451; 2011, N 31, ст. </w:t>
      </w:r>
      <w:r w:rsidRPr="00601F85">
        <w:rPr>
          <w:color w:val="000000" w:themeColor="text1"/>
        </w:rPr>
        <w:t>4701.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right"/>
        <w:outlineLvl w:val="0"/>
        <w:rPr>
          <w:color w:val="000000" w:themeColor="text1"/>
        </w:rPr>
      </w:pPr>
      <w:r w:rsidRPr="00601F85">
        <w:rPr>
          <w:color w:val="000000" w:themeColor="text1"/>
        </w:rPr>
        <w:t>Приложение N 2</w:t>
      </w:r>
    </w:p>
    <w:p w:rsidR="00000000" w:rsidRPr="00601F85" w:rsidRDefault="0022126C">
      <w:pPr>
        <w:pStyle w:val="ConsPlusNormal"/>
        <w:jc w:val="right"/>
        <w:rPr>
          <w:color w:val="000000" w:themeColor="text1"/>
        </w:rPr>
      </w:pPr>
      <w:r w:rsidRPr="00601F85">
        <w:rPr>
          <w:color w:val="000000" w:themeColor="text1"/>
        </w:rPr>
        <w:t>к приказу Министерства здравоохранения</w:t>
      </w:r>
    </w:p>
    <w:p w:rsidR="00000000" w:rsidRPr="00601F85" w:rsidRDefault="0022126C">
      <w:pPr>
        <w:pStyle w:val="ConsPlusNormal"/>
        <w:jc w:val="right"/>
        <w:rPr>
          <w:color w:val="000000" w:themeColor="text1"/>
        </w:rPr>
      </w:pPr>
      <w:r w:rsidRPr="00601F85">
        <w:rPr>
          <w:color w:val="000000" w:themeColor="text1"/>
        </w:rPr>
        <w:t>Российской Федерации</w:t>
      </w:r>
    </w:p>
    <w:p w:rsidR="00000000" w:rsidRPr="00601F85" w:rsidRDefault="0022126C">
      <w:pPr>
        <w:pStyle w:val="ConsPlusNormal"/>
        <w:jc w:val="right"/>
        <w:rPr>
          <w:color w:val="000000" w:themeColor="text1"/>
        </w:rPr>
      </w:pPr>
      <w:r w:rsidRPr="00601F85">
        <w:rPr>
          <w:color w:val="000000" w:themeColor="text1"/>
        </w:rPr>
        <w:t>от 29 декабря 2020 г. N 1399н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bookmarkStart w:id="1" w:name="Par85"/>
      <w:bookmarkEnd w:id="1"/>
      <w:r w:rsidRPr="00601F85">
        <w:rPr>
          <w:color w:val="000000" w:themeColor="text1"/>
        </w:rPr>
        <w:t>ТРЕБОВАНИЯ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К ОРГАНИЗАЦИИ И ВЫПОЛНЕНИЮ РАБОТ (УСЛУГ)</w:t>
      </w:r>
    </w:p>
    <w:p w:rsidR="00000000" w:rsidRPr="00601F85" w:rsidRDefault="0022126C">
      <w:pPr>
        <w:pStyle w:val="ConsPlusTitle"/>
        <w:jc w:val="center"/>
        <w:rPr>
          <w:color w:val="000000" w:themeColor="text1"/>
        </w:rPr>
      </w:pPr>
      <w:r w:rsidRPr="00601F85">
        <w:rPr>
          <w:color w:val="000000" w:themeColor="text1"/>
        </w:rPr>
        <w:t>ПО МЕДИЦИНСКОЙ СТАТИСТИКЕ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1. Настоящие Требо</w:t>
      </w:r>
      <w:r w:rsidRPr="00601F85">
        <w:rPr>
          <w:color w:val="000000" w:themeColor="text1"/>
        </w:rPr>
        <w:t>вания устанавливаются к организации и выполнению работ (услуг) по медицинской статистике,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</w:t>
      </w:r>
      <w:r w:rsidRPr="00601F85">
        <w:rPr>
          <w:color w:val="000000" w:themeColor="text1"/>
        </w:rPr>
        <w:t>ллиативной медицинской помощи, оказании медицинской помощи при санаторно-курортном лечении.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2. Организация и выполнение работ (услуг) по медицинской статистике включают осуществление следующих функций: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lastRenderedPageBreak/>
        <w:t>ведение статистического учета и подготовка статистичес</w:t>
      </w:r>
      <w:r w:rsidRPr="00601F85">
        <w:rPr>
          <w:color w:val="000000" w:themeColor="text1"/>
        </w:rPr>
        <w:t>кой информации о деятельности медицинской организации;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проведение анализа показателей, характеризующих деятельность медицинской организации, и показателей, характеризующих состояние здоровья населения;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представление данных статистической отчетности;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кодиро</w:t>
      </w:r>
      <w:r w:rsidRPr="00601F85">
        <w:rPr>
          <w:color w:val="000000" w:themeColor="text1"/>
        </w:rPr>
        <w:t xml:space="preserve">вание записей в учетных медицинских документах в соответствии с правилами Международной </w:t>
      </w:r>
      <w:hyperlink r:id="rId16" w:history="1">
        <w:r w:rsidRPr="00601F85">
          <w:rPr>
            <w:color w:val="000000" w:themeColor="text1"/>
          </w:rPr>
          <w:t>классификации</w:t>
        </w:r>
      </w:hyperlink>
      <w:r w:rsidRPr="00601F85">
        <w:rPr>
          <w:color w:val="000000" w:themeColor="text1"/>
        </w:rPr>
        <w:t xml:space="preserve"> болезней и проблем, связанных со здоровьем (далее - МКБ);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ведение учета пациентов медицинской организации, застрахованных по программе обязательного медицинского страхования и программам добровольного медицинского страхования, платным медицинским услугам;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ведение персонифицированных регистров пациентов с различны</w:t>
      </w:r>
      <w:r w:rsidRPr="00601F85">
        <w:rPr>
          <w:color w:val="000000" w:themeColor="text1"/>
        </w:rPr>
        <w:t>ми заболеваниями и льготных категорий граждан;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организация учета, полноты регистрации и обеспечение сбора достоверной медико-статистической информации;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консультирование работников медицинской организации по вопросам медицинской статистики;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проведение занят</w:t>
      </w:r>
      <w:r w:rsidRPr="00601F85">
        <w:rPr>
          <w:color w:val="000000" w:themeColor="text1"/>
        </w:rPr>
        <w:t>ий с работниками медицинской организации по вопросам медицинской статистики.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3. При выполнении работ (услуг) по медицинской статистике соблюдаются лицензионные требования, установленные </w:t>
      </w:r>
      <w:hyperlink r:id="rId17" w:history="1">
        <w:r w:rsidRPr="00601F85">
          <w:rPr>
            <w:color w:val="000000" w:themeColor="text1"/>
          </w:rPr>
          <w:t>Положением</w:t>
        </w:r>
      </w:hyperlink>
      <w:r w:rsidRPr="00601F85">
        <w:rPr>
          <w:color w:val="000000" w:themeColor="text1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</w:t>
      </w:r>
      <w:r w:rsidRPr="00601F85">
        <w:rPr>
          <w:color w:val="000000" w:themeColor="text1"/>
        </w:rPr>
        <w:t>ритории инновационного центра "Сколково") &lt;1&gt;.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&lt;1&gt; </w:t>
      </w:r>
      <w:hyperlink r:id="rId18" w:history="1">
        <w:r w:rsidRPr="00601F85">
          <w:rPr>
            <w:color w:val="000000" w:themeColor="text1"/>
          </w:rPr>
          <w:t>Постановление</w:t>
        </w:r>
      </w:hyperlink>
      <w:r w:rsidRPr="00601F85">
        <w:rPr>
          <w:color w:val="000000" w:themeColor="text1"/>
        </w:rPr>
        <w:t xml:space="preserve"> Правительства Российской Федерации от 16 апреля 2012 г. N 291 </w:t>
      </w:r>
      <w:r w:rsidRPr="00601F85">
        <w:rPr>
          <w:color w:val="000000" w:themeColor="text1"/>
        </w:rPr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</w:t>
      </w:r>
      <w:r w:rsidRPr="00601F85">
        <w:rPr>
          <w:color w:val="000000" w:themeColor="text1"/>
        </w:rPr>
        <w:t>конодательства Российской Федерации, 2012, N 17, ст. 1965; 2020, N 49, ст. 7934).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4. Работы (услуги) по медицинской статистике осуществляет специалист, соответствующий требованиям профессионального </w:t>
      </w:r>
      <w:hyperlink r:id="rId19" w:history="1">
        <w:r w:rsidRPr="00601F85">
          <w:rPr>
            <w:color w:val="000000" w:themeColor="text1"/>
          </w:rPr>
          <w:t>стандарта</w:t>
        </w:r>
      </w:hyperlink>
      <w:r w:rsidRPr="00601F85">
        <w:rPr>
          <w:color w:val="000000" w:themeColor="text1"/>
        </w:rPr>
        <w:t xml:space="preserve"> "Специалист в области организации здравоохранения и общественного здоровья" &lt;2&gt;.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&lt;2&gt; </w:t>
      </w:r>
      <w:hyperlink r:id="rId20" w:history="1">
        <w:r w:rsidRPr="00601F85">
          <w:rPr>
            <w:color w:val="000000" w:themeColor="text1"/>
          </w:rPr>
          <w:t>Приказ</w:t>
        </w:r>
      </w:hyperlink>
      <w:r w:rsidRPr="00601F85">
        <w:rPr>
          <w:color w:val="000000" w:themeColor="text1"/>
        </w:rPr>
        <w:t xml:space="preserve"> Министерства труда и социальной защиты Российской Федерации от 7 ноября 2017 г. N 768н "Об утверждении профессионального стандарта "Специалист в области </w:t>
      </w:r>
      <w:r w:rsidRPr="00601F85">
        <w:rPr>
          <w:color w:val="000000" w:themeColor="text1"/>
        </w:rPr>
        <w:lastRenderedPageBreak/>
        <w:t>организации здравоохранения и общественного здоровья" (зарегистрирован</w:t>
      </w:r>
      <w:r w:rsidRPr="00601F85">
        <w:rPr>
          <w:color w:val="000000" w:themeColor="text1"/>
        </w:rPr>
        <w:t xml:space="preserve"> Министерством юстиции Российской Федерации 29 ноября 2017 г., регистрационный N 49047).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5. Работы (услуги) по медицинской статистике должны осуществляться в помещениях, соответствующих санитарно-эпидемиологическим требованиям к эксплуатации помещений, зд</w:t>
      </w:r>
      <w:r w:rsidRPr="00601F85">
        <w:rPr>
          <w:color w:val="000000" w:themeColor="text1"/>
        </w:rPr>
        <w:t>аний, сооружений при осуществлении деятельности хозяйствующими субъектами, оказывающими медицинские услуги согласно санитарно-эпидемиологическим правилам и нормативам &lt;3&gt;.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&lt;3&gt; </w:t>
      </w:r>
      <w:hyperlink r:id="rId21" w:history="1">
        <w:r w:rsidRPr="00601F85">
          <w:rPr>
            <w:color w:val="000000" w:themeColor="text1"/>
          </w:rPr>
          <w:t>Постановление</w:t>
        </w:r>
      </w:hyperlink>
      <w:r w:rsidRPr="00601F85">
        <w:rPr>
          <w:color w:val="000000" w:themeColor="text1"/>
        </w:rPr>
        <w:t xml:space="preserve"> Главного государственного санитарного врача Российской Федерации от 24 декабря 2020 г. N 44 "Об утверждении санитарных правил СП 2.1.3678-20 "Санитарно-эпидемиологические требования к эксплуата</w:t>
      </w:r>
      <w:r w:rsidRPr="00601F85">
        <w:rPr>
          <w:color w:val="000000" w:themeColor="text1"/>
        </w:rPr>
        <w:t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Министерством юстиции Российской Федерации 30 декабр</w:t>
      </w:r>
      <w:r w:rsidRPr="00601F85">
        <w:rPr>
          <w:color w:val="000000" w:themeColor="text1"/>
        </w:rPr>
        <w:t>я 2020 г., регистрационный N 61953).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6. Рабочее место сотрудника, осуществляющего работы (услуги) по медицинской статистике, должно быть оснащено персональным компьютером с выходом в информационно-телекоммуникационную сеть "Интернет" и периферийным оборуд</w:t>
      </w:r>
      <w:r w:rsidRPr="00601F85">
        <w:rPr>
          <w:color w:val="000000" w:themeColor="text1"/>
        </w:rPr>
        <w:t>ованием (принтер, сканер или многофункциональное устройство), а также иметь доступ к медицинской информационной системе медицинской организации либо к государственной информационной системе в сфере здравоохранения субъекта Российской Федерации в случае, ес</w:t>
      </w:r>
      <w:r w:rsidRPr="00601F85">
        <w:rPr>
          <w:color w:val="000000" w:themeColor="text1"/>
        </w:rPr>
        <w:t>ли государственная информационная система в сфере здравоохранения субъекта выполняет функции медицинской информационной системы медицинской организации, соответствующим требованиям, установленным Министерством здравоохранения Российской Федерации &lt;4&gt;.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</w:t>
      </w:r>
      <w:r w:rsidRPr="00601F85">
        <w:rPr>
          <w:color w:val="000000" w:themeColor="text1"/>
        </w:rPr>
        <w:t>----------------------------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 xml:space="preserve">&lt;4&gt; </w:t>
      </w:r>
      <w:hyperlink r:id="rId22" w:history="1">
        <w:r w:rsidRPr="00601F85">
          <w:rPr>
            <w:color w:val="000000" w:themeColor="text1"/>
          </w:rPr>
          <w:t>Часть 4 статьи 91</w:t>
        </w:r>
      </w:hyperlink>
      <w:r w:rsidRPr="00601F85">
        <w:rPr>
          <w:color w:val="000000" w:themeColor="text1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6274; 2017, N 31, ст. 4791).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7. Информационная система, используемая для осущес</w:t>
      </w:r>
      <w:r w:rsidRPr="00601F85">
        <w:rPr>
          <w:color w:val="000000" w:themeColor="text1"/>
        </w:rPr>
        <w:t>твления работы (услуги) по медицинской статистике, должна иметь подтверждение соответствия требованиям к защите персональных данных при их обработке в информационных системах персональных данных, установленным Правительством Российской Федерации в соответс</w:t>
      </w:r>
      <w:r w:rsidRPr="00601F85">
        <w:rPr>
          <w:color w:val="000000" w:themeColor="text1"/>
        </w:rPr>
        <w:t xml:space="preserve">твии с </w:t>
      </w:r>
      <w:hyperlink r:id="rId23" w:history="1">
        <w:r w:rsidRPr="00601F85">
          <w:rPr>
            <w:color w:val="000000" w:themeColor="text1"/>
          </w:rPr>
          <w:t>пунктом 2 части 3 статьи 19</w:t>
        </w:r>
      </w:hyperlink>
      <w:r w:rsidRPr="00601F85">
        <w:rPr>
          <w:color w:val="000000" w:themeColor="text1"/>
        </w:rPr>
        <w:t xml:space="preserve"> Федерального закона от 27 июля 2006 г. N 152-ФЗ "О персональных данных" &lt;5&gt;.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-----------------------------</w:t>
      </w:r>
      <w:r w:rsidRPr="00601F85">
        <w:rPr>
          <w:color w:val="000000" w:themeColor="text1"/>
        </w:rPr>
        <w:t>---</w:t>
      </w:r>
    </w:p>
    <w:p w:rsidR="00000000" w:rsidRPr="00601F85" w:rsidRDefault="0022126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01F85">
        <w:rPr>
          <w:color w:val="000000" w:themeColor="text1"/>
        </w:rPr>
        <w:t>&lt;5&gt; Собрание законодательства Российской Федерации, 2006, N 31, ст. 3451; 2011, N 31, ст. 4701.</w:t>
      </w: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000000" w:rsidRPr="00601F85" w:rsidRDefault="0022126C">
      <w:pPr>
        <w:pStyle w:val="ConsPlusNormal"/>
        <w:jc w:val="both"/>
        <w:rPr>
          <w:color w:val="000000" w:themeColor="text1"/>
        </w:rPr>
      </w:pPr>
    </w:p>
    <w:p w:rsidR="0022126C" w:rsidRPr="00601F85" w:rsidRDefault="002212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22126C" w:rsidRPr="00601F85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6C" w:rsidRDefault="0022126C">
      <w:pPr>
        <w:spacing w:after="0" w:line="240" w:lineRule="auto"/>
      </w:pPr>
      <w:r>
        <w:separator/>
      </w:r>
    </w:p>
  </w:endnote>
  <w:endnote w:type="continuationSeparator" w:id="1">
    <w:p w:rsidR="0022126C" w:rsidRDefault="0022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12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26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26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26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01F85">
            <w:rPr>
              <w:sz w:val="20"/>
              <w:szCs w:val="20"/>
            </w:rPr>
            <w:fldChar w:fldCharType="separate"/>
          </w:r>
          <w:r w:rsidR="00601F85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01F85">
            <w:rPr>
              <w:sz w:val="20"/>
              <w:szCs w:val="20"/>
            </w:rPr>
            <w:fldChar w:fldCharType="separate"/>
          </w:r>
          <w:r w:rsidR="00601F85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2126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6C" w:rsidRDefault="0022126C">
      <w:pPr>
        <w:spacing w:after="0" w:line="240" w:lineRule="auto"/>
      </w:pPr>
      <w:r>
        <w:separator/>
      </w:r>
    </w:p>
  </w:footnote>
  <w:footnote w:type="continuationSeparator" w:id="1">
    <w:p w:rsidR="0022126C" w:rsidRDefault="0022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26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29.12.2020 N 1399н</w:t>
          </w:r>
          <w:r>
            <w:rPr>
              <w:sz w:val="16"/>
              <w:szCs w:val="16"/>
            </w:rPr>
            <w:br/>
            <w:t>"Об установлении требований к организации и выполнению работ (услуг) по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26C">
          <w:pPr>
            <w:pStyle w:val="ConsPlusNormal"/>
            <w:jc w:val="center"/>
          </w:pPr>
        </w:p>
        <w:p w:rsidR="00000000" w:rsidRDefault="0022126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26C" w:rsidP="00601F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предоставлен</w:t>
          </w:r>
          <w:r w:rsidR="00601F85" w:rsidRPr="00601F85">
            <w:rPr>
              <w:sz w:val="18"/>
              <w:szCs w:val="18"/>
            </w:rPr>
            <w:t xml:space="preserve"> КонсультантПлюс 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13.04.2021</w:t>
          </w:r>
        </w:p>
      </w:tc>
    </w:tr>
  </w:tbl>
  <w:p w:rsidR="00000000" w:rsidRDefault="002212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12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92734"/>
    <w:rsid w:val="0022126C"/>
    <w:rsid w:val="00601F85"/>
    <w:rsid w:val="00B9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01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F85"/>
  </w:style>
  <w:style w:type="paragraph" w:styleId="a5">
    <w:name w:val="footer"/>
    <w:basedOn w:val="a"/>
    <w:link w:val="a6"/>
    <w:uiPriority w:val="99"/>
    <w:semiHidden/>
    <w:unhideWhenUsed/>
    <w:rsid w:val="00601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9426&amp;date=13.04.2021&amp;demo=2&amp;dst=2&amp;fld=134" TargetMode="External"/><Relationship Id="rId13" Type="http://schemas.openxmlformats.org/officeDocument/2006/relationships/hyperlink" Target="https://login.consultant.ru/link/?req=doc&amp;base=LAW&amp;n=373317&amp;date=13.04.2021&amp;demo=2" TargetMode="External"/><Relationship Id="rId18" Type="http://schemas.openxmlformats.org/officeDocument/2006/relationships/hyperlink" Target="https://login.consultant.ru/link/?req=doc&amp;base=LAW&amp;n=369426&amp;date=13.04.2021&amp;demo=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3317&amp;date=13.04.2021&amp;demo=2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284077&amp;date=13.04.2021&amp;demo=2" TargetMode="External"/><Relationship Id="rId17" Type="http://schemas.openxmlformats.org/officeDocument/2006/relationships/hyperlink" Target="https://login.consultant.ru/link/?req=doc&amp;base=LAW&amp;n=369426&amp;date=13.04.2021&amp;demo=2&amp;dst=100016&amp;f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EXP&amp;n=731991&amp;date=13.04.2021&amp;demo=2" TargetMode="External"/><Relationship Id="rId20" Type="http://schemas.openxmlformats.org/officeDocument/2006/relationships/hyperlink" Target="https://login.consultant.ru/link/?req=doc&amp;base=LAW&amp;n=284077&amp;date=13.04.2021&amp;demo=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4077&amp;date=13.04.2021&amp;demo=2&amp;dst=100009&amp;f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3130&amp;date=13.04.2021&amp;demo=2&amp;dst=100382&amp;fld=134" TargetMode="External"/><Relationship Id="rId23" Type="http://schemas.openxmlformats.org/officeDocument/2006/relationships/hyperlink" Target="https://login.consultant.ru/link/?req=doc&amp;base=LAW&amp;n=373130&amp;date=13.04.2021&amp;demo=2&amp;dst=100382&amp;fld=134" TargetMode="External"/><Relationship Id="rId10" Type="http://schemas.openxmlformats.org/officeDocument/2006/relationships/hyperlink" Target="https://login.consultant.ru/link/?req=doc&amp;base=LAW&amp;n=369426&amp;date=13.04.2021&amp;demo=2" TargetMode="External"/><Relationship Id="rId19" Type="http://schemas.openxmlformats.org/officeDocument/2006/relationships/hyperlink" Target="https://login.consultant.ru/link/?req=doc&amp;base=LAW&amp;n=284077&amp;date=13.04.2021&amp;demo=2&amp;dst=10000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9426&amp;date=13.04.2021&amp;demo=2&amp;dst=100016&amp;fld=134" TargetMode="External"/><Relationship Id="rId14" Type="http://schemas.openxmlformats.org/officeDocument/2006/relationships/hyperlink" Target="https://login.consultant.ru/link/?req=doc&amp;base=LAW&amp;n=356000&amp;date=13.04.2021&amp;demo=2&amp;dst=248&amp;fld=134" TargetMode="External"/><Relationship Id="rId22" Type="http://schemas.openxmlformats.org/officeDocument/2006/relationships/hyperlink" Target="https://login.consultant.ru/link/?req=doc&amp;base=LAW&amp;n=356000&amp;date=13.04.2021&amp;demo=2&amp;dst=248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2763</Words>
  <Characters>15753</Characters>
  <Application>Microsoft Office Word</Application>
  <DocSecurity>2</DocSecurity>
  <Lines>131</Lines>
  <Paragraphs>36</Paragraphs>
  <ScaleCrop>false</ScaleCrop>
  <Company>КонсультантПлюс Версия 4018.00.50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29.12.2020 N 1399н"Об установлении требований к организации и выполнению работ (услуг) по организации здравоохранения и общественному здоровью, а также по медицинской статистике"(Зарегистрировано в Минюсте России 06.04.2021 N 63</dc:title>
  <dc:creator>Админ</dc:creator>
  <cp:lastModifiedBy>Админ</cp:lastModifiedBy>
  <cp:revision>2</cp:revision>
  <dcterms:created xsi:type="dcterms:W3CDTF">2021-04-15T10:43:00Z</dcterms:created>
  <dcterms:modified xsi:type="dcterms:W3CDTF">2021-04-15T10:43:00Z</dcterms:modified>
</cp:coreProperties>
</file>